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3CA3" w14:textId="65A0A39C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524D9E6C" w:rsidR="00F433E2" w:rsidRDefault="003049AA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обліку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C5E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матеріальних ресурсів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954566" w:rsidRDefault="005E632C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"/>
        <w:gridCol w:w="3169"/>
        <w:gridCol w:w="5974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C37150" w:rsidRPr="00F433E2" w14:paraId="4CDFD75C" w14:textId="77777777" w:rsidTr="009D58F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C37150" w:rsidRPr="00954566" w:rsidRDefault="00C37150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44C5D60" w:rsidR="00C37150" w:rsidRPr="008D0333" w:rsidRDefault="00C37150" w:rsidP="00FF553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C37150" w:rsidRPr="00954566" w14:paraId="25004C92" w14:textId="77777777" w:rsidTr="009D58F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C37150" w:rsidRPr="00954566" w:rsidRDefault="00C37150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5C757F1A" w:rsidR="00C37150" w:rsidRPr="00954566" w:rsidRDefault="0065698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C371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="00C37150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C37150" w:rsidRPr="00D274E5" w14:paraId="6394B445" w14:textId="77777777" w:rsidTr="009D58F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393A" w14:textId="77777777" w:rsidR="00C37150" w:rsidRPr="00954566" w:rsidRDefault="00C37150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2431" w14:textId="28DCF465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0F2B" w14:textId="7844B092" w:rsidR="00C37150" w:rsidRDefault="00D274E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 (фінанси)</w:t>
            </w:r>
          </w:p>
        </w:tc>
      </w:tr>
      <w:tr w:rsidR="009B031F" w:rsidRPr="00033D62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118E2CE" w:rsidR="009B031F" w:rsidRPr="00745579" w:rsidRDefault="003049AA" w:rsidP="00AA202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в державних органах або 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державних підприємствах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у структурних підрозділах бухгалтерських служб не менше 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AA202E" w:rsidRPr="00D274E5">
              <w:rPr>
                <w:rFonts w:ascii="Times New Roman" w:hAnsi="Times New Roman"/>
                <w:color w:val="000000" w:themeColor="text1"/>
                <w:lang w:val="ru-RU"/>
              </w:rPr>
              <w:t>’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яти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рок</w:t>
            </w:r>
            <w:r w:rsidR="00AA202E">
              <w:rPr>
                <w:rFonts w:ascii="Times New Roman" w:hAnsi="Times New Roman"/>
                <w:color w:val="000000" w:themeColor="text1"/>
                <w:lang w:val="uk-UA"/>
              </w:rPr>
              <w:t>ів</w:t>
            </w:r>
            <w:bookmarkStart w:id="0" w:name="_GoBack"/>
            <w:bookmarkEnd w:id="0"/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033D62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5519BF1D" w:rsidR="004B3291" w:rsidRPr="00954566" w:rsidRDefault="004B3291" w:rsidP="00B4447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 w:rsidR="00FD7821">
              <w:rPr>
                <w:rFonts w:ascii="Times New Roman" w:hAnsi="Times New Roman" w:cs="Times New Roman"/>
                <w:color w:val="000000" w:themeColor="text1"/>
                <w:lang w:val="uk-UA"/>
              </w:rPr>
              <w:t>сьомий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6956A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31D6A">
              <w:rPr>
                <w:rFonts w:ascii="Times New Roman" w:hAnsi="Times New Roman" w:cs="Times New Roman"/>
              </w:rPr>
              <w:t>Група посади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 xml:space="preserve">атегорія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033D62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4B3291" w:rsidRPr="00954566" w:rsidRDefault="005E632C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B3291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4C45FDD" w14:textId="6C9E77C0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D09C363" w14:textId="77777777" w:rsidR="004B3291" w:rsidRPr="00954566" w:rsidRDefault="005E632C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B3291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6F7282FC" w14:textId="1318AD7D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1664F21F" w14:textId="56798ECD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2943AA11" w14:textId="38516F11" w:rsidR="004B3291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1C6BDC20" w14:textId="07746244" w:rsidR="004B3291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електронн</w:t>
            </w:r>
            <w:r w:rsidR="00FF439E">
              <w:rPr>
                <w:rFonts w:ascii="Times New Roman" w:hAnsi="Times New Roman" w:cs="Times New Roman"/>
                <w:color w:val="000000" w:themeColor="text1"/>
                <w:lang w:val="uk-UA"/>
              </w:rPr>
              <w:t>і довірчі послуги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48703F5" w14:textId="11EB01F7" w:rsidR="00437744" w:rsidRDefault="00437744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Національні положення (стандарти) бухгалтерського обліку в державному секторі;</w:t>
            </w:r>
          </w:p>
          <w:p w14:paraId="17F99642" w14:textId="560ECEBC" w:rsidR="006319CE" w:rsidRPr="006319CE" w:rsidRDefault="006319CE" w:rsidP="006319CE">
            <w:pPr>
              <w:pStyle w:val="a4"/>
              <w:numPr>
                <w:ilvl w:val="0"/>
                <w:numId w:val="1"/>
              </w:numPr>
              <w:ind w:left="25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319CE">
              <w:rPr>
                <w:rFonts w:ascii="Times New Roman" w:hAnsi="Times New Roman" w:cs="Times New Roman"/>
                <w:color w:val="000000" w:themeColor="text1"/>
                <w:lang w:val="uk-UA"/>
              </w:rPr>
              <w:t>Положення про документальне забезпечення записів у бухгалтерському обліку, 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1520B1E9" w14:textId="1FFE23B2" w:rsidR="004B3291" w:rsidRPr="00A31897" w:rsidRDefault="004B3291" w:rsidP="004661A6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A31897">
              <w:rPr>
                <w:rStyle w:val="rvts23"/>
                <w:lang w:val="uk-UA"/>
              </w:rPr>
              <w:t>наказ</w:t>
            </w:r>
            <w:r w:rsidRPr="00A31897">
              <w:rPr>
                <w:lang w:val="uk-UA"/>
              </w:rPr>
              <w:t xml:space="preserve"> </w:t>
            </w:r>
            <w:r w:rsidR="00F433E2">
              <w:rPr>
                <w:rStyle w:val="rvts23"/>
                <w:lang w:val="uk-UA"/>
              </w:rPr>
              <w:t>Міністерства фінансів України</w:t>
            </w:r>
            <w:r w:rsidR="004661A6">
              <w:rPr>
                <w:rStyle w:val="rvts23"/>
                <w:lang w:val="uk-UA"/>
              </w:rPr>
              <w:t xml:space="preserve"> </w:t>
            </w:r>
            <w:r w:rsidRPr="00A31897">
              <w:rPr>
                <w:rStyle w:val="rvts23"/>
                <w:lang w:val="uk-UA"/>
              </w:rPr>
              <w:t>від 14.01.2011 № 11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бюджетну класифікацію</w:t>
            </w:r>
            <w:r w:rsidRPr="00A31897">
              <w:rPr>
                <w:color w:val="000000"/>
                <w:lang w:val="uk-UA"/>
              </w:rPr>
              <w:t>»;</w:t>
            </w:r>
          </w:p>
          <w:p w14:paraId="53EAC44A" w14:textId="6EB93D85" w:rsidR="004B3291" w:rsidRDefault="004B3291" w:rsidP="004661A6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 w:rsidR="004661A6">
              <w:rPr>
                <w:bCs/>
                <w:lang w:val="uk-UA"/>
              </w:rPr>
              <w:t xml:space="preserve"> від 12.03.2012 </w:t>
            </w:r>
            <w:r w:rsidRPr="00A31897">
              <w:rPr>
                <w:bCs/>
                <w:lang w:val="uk-UA"/>
              </w:rPr>
              <w:t>№ 333, зареєстрованим у Міністерстві юстиції Ук</w:t>
            </w:r>
            <w:r w:rsidR="004661A6">
              <w:rPr>
                <w:bCs/>
                <w:lang w:val="uk-UA"/>
              </w:rPr>
              <w:t>раїни 27.03.2</w:t>
            </w:r>
            <w:r w:rsidR="00F433E2">
              <w:rPr>
                <w:bCs/>
                <w:lang w:val="uk-UA"/>
              </w:rPr>
              <w:t>012 за</w:t>
            </w:r>
            <w:r w:rsidR="004661A6">
              <w:rPr>
                <w:bCs/>
                <w:lang w:val="uk-UA"/>
              </w:rPr>
              <w:t xml:space="preserve">  </w:t>
            </w:r>
            <w:r w:rsidRPr="00A31897">
              <w:rPr>
                <w:bCs/>
                <w:lang w:val="uk-UA"/>
              </w:rPr>
              <w:t>№ 456/20769;</w:t>
            </w:r>
          </w:p>
          <w:p w14:paraId="537A1785" w14:textId="0AA43A53" w:rsidR="003049AA" w:rsidRDefault="003049AA" w:rsidP="004661A6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відчуження об</w:t>
            </w:r>
            <w:r w:rsidRPr="00D274E5">
              <w:rPr>
                <w:bCs/>
                <w:lang w:val="ru-RU"/>
              </w:rPr>
              <w:t>’</w:t>
            </w:r>
            <w:r>
              <w:rPr>
                <w:bCs/>
                <w:lang w:val="uk-UA"/>
              </w:rPr>
              <w:t>єктів державної власності, затверджений постановою Кабінету Міністрів України</w:t>
            </w:r>
            <w:r w:rsidR="001121CD">
              <w:rPr>
                <w:bCs/>
                <w:lang w:val="uk-UA"/>
              </w:rPr>
              <w:t xml:space="preserve"> від 23.10.2019 № 884;</w:t>
            </w:r>
          </w:p>
          <w:p w14:paraId="0FE87FE5" w14:textId="70729AB4" w:rsidR="001121CD" w:rsidRPr="00A31897" w:rsidRDefault="001121CD" w:rsidP="001121CD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Методичні рекомендації з бухгалтерського обліку основних засобів суб</w:t>
            </w:r>
            <w:r w:rsidRPr="00D274E5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657F26FE" w14:textId="77777777" w:rsidR="001121CD" w:rsidRPr="00A31897" w:rsidRDefault="001121CD" w:rsidP="001121CD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Методичні рекомендації з бухгалтерського обліку запасів суб</w:t>
            </w:r>
            <w:r w:rsidRPr="00D274E5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595E40CB" w14:textId="1872F509" w:rsidR="001121CD" w:rsidRPr="001121CD" w:rsidRDefault="001121CD" w:rsidP="006C01BB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1121CD">
              <w:rPr>
                <w:bCs/>
                <w:lang w:val="uk-UA"/>
              </w:rPr>
              <w:t>Методичні рекомендації з бухгалтерського обліку нематеріальних активів суб</w:t>
            </w:r>
            <w:r w:rsidRPr="00D274E5">
              <w:rPr>
                <w:bCs/>
                <w:lang w:val="uk-UA"/>
              </w:rPr>
              <w:t>’</w:t>
            </w:r>
            <w:r w:rsidRPr="001121CD"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28352B6E" w14:textId="77777777" w:rsidR="006D1274" w:rsidRDefault="00CB1BD9" w:rsidP="00617E77">
            <w:pPr>
              <w:pStyle w:val="rvps14"/>
              <w:tabs>
                <w:tab w:val="left" w:pos="210"/>
                <w:tab w:val="left" w:pos="336"/>
              </w:tabs>
              <w:spacing w:before="0" w:beforeAutospacing="0" w:after="0" w:afterAutospacing="0"/>
              <w:ind w:right="11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 Порядок бухгалтерського обліку окремих активів та зобов</w:t>
            </w:r>
            <w:r w:rsidRPr="00CB1BD9">
              <w:rPr>
                <w:bCs/>
                <w:lang w:val="uk-UA"/>
              </w:rPr>
              <w:t>`</w:t>
            </w:r>
            <w:r>
              <w:rPr>
                <w:bCs/>
                <w:lang w:val="uk-UA"/>
              </w:rPr>
              <w:t xml:space="preserve">язань бюджетних установ </w:t>
            </w:r>
            <w:r w:rsidRPr="00CB1BD9">
              <w:rPr>
                <w:bCs/>
                <w:lang w:val="uk-UA"/>
              </w:rPr>
              <w:t>та внесення змін до деяких нормативно-правових актів з бухгалтерського обліку бюджетних установ</w:t>
            </w:r>
            <w:r>
              <w:rPr>
                <w:bCs/>
                <w:lang w:val="uk-UA"/>
              </w:rPr>
              <w:t xml:space="preserve">, </w:t>
            </w:r>
            <w:r w:rsidRPr="00CB1BD9">
              <w:rPr>
                <w:bCs/>
                <w:lang w:val="uk-UA"/>
              </w:rPr>
              <w:t>затверджений наказом Міністерства фінансів України від 02.0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>.201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 xml:space="preserve"> № </w:t>
            </w:r>
            <w:r>
              <w:rPr>
                <w:bCs/>
                <w:lang w:val="uk-UA"/>
              </w:rPr>
              <w:t>372</w:t>
            </w:r>
            <w:r w:rsidRPr="00CB1BD9">
              <w:rPr>
                <w:bCs/>
                <w:lang w:val="uk-UA"/>
              </w:rPr>
              <w:t>,</w:t>
            </w:r>
            <w:r w:rsidRPr="00CB1BD9">
              <w:rPr>
                <w:lang w:val="uk-UA"/>
              </w:rPr>
              <w:t xml:space="preserve"> </w:t>
            </w:r>
            <w:r w:rsidRPr="00CB1BD9">
              <w:rPr>
                <w:bCs/>
                <w:lang w:val="uk-UA"/>
              </w:rPr>
              <w:t xml:space="preserve">зареєстрованим у Міністерстві юстиції України </w:t>
            </w:r>
            <w:r>
              <w:rPr>
                <w:bCs/>
                <w:lang w:val="uk-UA"/>
              </w:rPr>
              <w:t>16</w:t>
            </w:r>
            <w:r w:rsidRPr="00CB1BD9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>.201</w:t>
            </w:r>
            <w:r>
              <w:rPr>
                <w:bCs/>
                <w:lang w:val="uk-UA"/>
              </w:rPr>
              <w:t>4</w:t>
            </w:r>
            <w:r w:rsidRPr="00CB1BD9">
              <w:rPr>
                <w:bCs/>
                <w:lang w:val="uk-UA"/>
              </w:rPr>
              <w:t xml:space="preserve"> за № 4</w:t>
            </w:r>
            <w:r>
              <w:rPr>
                <w:bCs/>
                <w:lang w:val="uk-UA"/>
              </w:rPr>
              <w:t>26</w:t>
            </w:r>
            <w:r w:rsidRPr="00CB1BD9">
              <w:rPr>
                <w:bCs/>
                <w:lang w:val="uk-UA"/>
              </w:rPr>
              <w:t>/2</w:t>
            </w:r>
            <w:r>
              <w:rPr>
                <w:bCs/>
                <w:lang w:val="uk-UA"/>
              </w:rPr>
              <w:t>5203</w:t>
            </w:r>
            <w:r w:rsidRPr="00CB1BD9">
              <w:rPr>
                <w:bCs/>
                <w:lang w:val="uk-UA"/>
              </w:rPr>
              <w:t>;</w:t>
            </w:r>
          </w:p>
          <w:p w14:paraId="66E264FF" w14:textId="77777777" w:rsidR="00A502A7" w:rsidRDefault="006D1274" w:rsidP="00617E77">
            <w:pPr>
              <w:pStyle w:val="rvps14"/>
              <w:tabs>
                <w:tab w:val="left" w:pos="210"/>
                <w:tab w:val="left" w:pos="336"/>
              </w:tabs>
              <w:spacing w:before="0" w:beforeAutospacing="0" w:after="0" w:afterAutospacing="0"/>
              <w:ind w:right="11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 Положення про інвентаризацію активів та зобов</w:t>
            </w:r>
            <w:r w:rsidRPr="006D1274">
              <w:rPr>
                <w:bCs/>
                <w:lang w:val="uk-UA"/>
              </w:rPr>
              <w:t>`</w:t>
            </w:r>
            <w:r>
              <w:rPr>
                <w:bCs/>
                <w:lang w:val="uk-UA"/>
              </w:rPr>
              <w:t xml:space="preserve">язань, </w:t>
            </w:r>
            <w:r w:rsidRPr="006D1274">
              <w:rPr>
                <w:bCs/>
                <w:lang w:val="uk-UA"/>
              </w:rPr>
              <w:t>затверджен</w:t>
            </w:r>
            <w:r>
              <w:rPr>
                <w:bCs/>
                <w:lang w:val="uk-UA"/>
              </w:rPr>
              <w:t>е</w:t>
            </w:r>
            <w:r w:rsidRPr="006D1274">
              <w:rPr>
                <w:bCs/>
                <w:lang w:val="uk-UA"/>
              </w:rPr>
              <w:t xml:space="preserve"> наказом Міністерства фінансів України від 0</w:t>
            </w:r>
            <w:r w:rsidR="003D576D">
              <w:rPr>
                <w:bCs/>
                <w:lang w:val="uk-UA"/>
              </w:rPr>
              <w:t>2</w:t>
            </w:r>
            <w:r w:rsidRPr="006D1274">
              <w:rPr>
                <w:bCs/>
                <w:lang w:val="uk-UA"/>
              </w:rPr>
              <w:t>.0</w:t>
            </w:r>
            <w:r w:rsidR="003D576D">
              <w:rPr>
                <w:bCs/>
                <w:lang w:val="uk-UA"/>
              </w:rPr>
              <w:t>9</w:t>
            </w:r>
            <w:r w:rsidRPr="006D1274">
              <w:rPr>
                <w:bCs/>
                <w:lang w:val="uk-UA"/>
              </w:rPr>
              <w:t xml:space="preserve">.2014 № </w:t>
            </w:r>
            <w:r>
              <w:rPr>
                <w:bCs/>
                <w:lang w:val="uk-UA"/>
              </w:rPr>
              <w:t>879</w:t>
            </w:r>
            <w:r w:rsidRPr="006D1274">
              <w:rPr>
                <w:bCs/>
                <w:lang w:val="uk-UA"/>
              </w:rPr>
              <w:t xml:space="preserve">, зареєстрованим у Міністерстві юстиції України </w:t>
            </w:r>
            <w:r w:rsidR="003D576D">
              <w:rPr>
                <w:bCs/>
                <w:lang w:val="uk-UA"/>
              </w:rPr>
              <w:t>30</w:t>
            </w:r>
            <w:r w:rsidRPr="006D1274">
              <w:rPr>
                <w:bCs/>
                <w:lang w:val="uk-UA"/>
              </w:rPr>
              <w:t>.</w:t>
            </w:r>
            <w:r w:rsidR="003D576D">
              <w:rPr>
                <w:bCs/>
                <w:lang w:val="uk-UA"/>
              </w:rPr>
              <w:t>1</w:t>
            </w:r>
            <w:r w:rsidRPr="006D1274">
              <w:rPr>
                <w:bCs/>
                <w:lang w:val="uk-UA"/>
              </w:rPr>
              <w:t xml:space="preserve">0.2014 за № </w:t>
            </w:r>
            <w:r w:rsidR="003D576D">
              <w:rPr>
                <w:bCs/>
                <w:lang w:val="uk-UA"/>
              </w:rPr>
              <w:t>1365</w:t>
            </w:r>
            <w:r w:rsidRPr="006D1274">
              <w:rPr>
                <w:bCs/>
                <w:lang w:val="uk-UA"/>
              </w:rPr>
              <w:t>/2</w:t>
            </w:r>
            <w:r w:rsidR="003D576D">
              <w:rPr>
                <w:bCs/>
                <w:lang w:val="uk-UA"/>
              </w:rPr>
              <w:t>6142</w:t>
            </w:r>
            <w:r w:rsidRPr="006D1274">
              <w:rPr>
                <w:bCs/>
                <w:lang w:val="uk-UA"/>
              </w:rPr>
              <w:t>;</w:t>
            </w:r>
          </w:p>
          <w:p w14:paraId="251A9B8C" w14:textId="77777777" w:rsidR="004661A6" w:rsidRDefault="004661A6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B3291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5D486399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02859" w14:textId="0D41E380" w:rsidR="004B3291" w:rsidRPr="001446EA" w:rsidRDefault="004B3291" w:rsidP="001E5DB1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="00B0046A">
              <w:rPr>
                <w:color w:val="000000" w:themeColor="text1"/>
                <w:lang w:val="uk-UA"/>
              </w:rPr>
              <w:t>знання правил</w:t>
            </w:r>
            <w:r w:rsidRPr="001446EA">
              <w:rPr>
                <w:lang w:val="uk-UA"/>
              </w:rPr>
              <w:t xml:space="preserve"> </w:t>
            </w:r>
            <w:r w:rsidR="00F82C68">
              <w:rPr>
                <w:lang w:val="uk-UA"/>
              </w:rPr>
              <w:t xml:space="preserve">ведення </w:t>
            </w:r>
            <w:r w:rsidRPr="001446EA">
              <w:rPr>
                <w:lang w:val="uk-UA"/>
              </w:rPr>
              <w:t xml:space="preserve">бухгалтерського обліку </w:t>
            </w:r>
            <w:r w:rsidR="009D12B9">
              <w:rPr>
                <w:lang w:val="uk-UA"/>
              </w:rPr>
              <w:t>відповідно до національних положень (стандартів) бухгалтерського обліку в державному секторі</w:t>
            </w:r>
            <w:r w:rsidRPr="001446EA">
              <w:rPr>
                <w:lang w:val="uk-UA"/>
              </w:rPr>
              <w:t>;</w:t>
            </w:r>
          </w:p>
          <w:p w14:paraId="5AB570D4" w14:textId="1E64DF39" w:rsidR="00392314" w:rsidRPr="00392314" w:rsidRDefault="004B3291" w:rsidP="001E5DB1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1446EA">
              <w:rPr>
                <w:lang w:val="uk-UA"/>
              </w:rPr>
              <w:t xml:space="preserve">- </w:t>
            </w:r>
            <w:r w:rsidR="00F82C68">
              <w:rPr>
                <w:lang w:val="uk-UA"/>
              </w:rPr>
              <w:t xml:space="preserve">знання порядку </w:t>
            </w:r>
            <w:r w:rsidRPr="001446EA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563FA2A1" w14:textId="6D4DE80B" w:rsidR="008F6AF6" w:rsidRDefault="008F6AF6" w:rsidP="001E5DB1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lastRenderedPageBreak/>
              <w:t xml:space="preserve">- </w:t>
            </w:r>
            <w:r w:rsidR="00FD7821">
              <w:rPr>
                <w:color w:val="000000" w:themeColor="text1"/>
                <w:lang w:val="uk-UA"/>
              </w:rPr>
              <w:t>досвід роботи з ведення операцій по руху товарно-матеріальних цінностей</w:t>
            </w:r>
            <w:r w:rsidRPr="008F6AF6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6E19AC1E" w14:textId="33C16C29" w:rsidR="004B3291" w:rsidRDefault="004B3291" w:rsidP="001E5DB1">
            <w:pP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</w:pPr>
            <w:r w:rsidRPr="001446EA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Pr="001E5DB1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досвід проведення </w:t>
            </w:r>
            <w:r w:rsidR="00B0046A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та оформлення результатів </w:t>
            </w:r>
            <w:r w:rsidRPr="001E5DB1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інвентаризацій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;</w:t>
            </w:r>
          </w:p>
          <w:p w14:paraId="5EBD7408" w14:textId="5B7D2CD0" w:rsidR="003C224B" w:rsidRPr="003C224B" w:rsidRDefault="003C224B" w:rsidP="001E5DB1">
            <w:pPr>
              <w:rPr>
                <w:rFonts w:ascii="Times New Roman" w:hAnsi="Times New Roman" w:cs="Times New Roman"/>
                <w:lang w:val="ru-RU"/>
              </w:rPr>
            </w:pPr>
            <w:r w:rsidRPr="003C224B">
              <w:rPr>
                <w:lang w:val="ru-RU"/>
              </w:rPr>
              <w:t xml:space="preserve">- </w:t>
            </w:r>
            <w:r w:rsidRPr="003C224B">
              <w:rPr>
                <w:rFonts w:ascii="Times New Roman" w:hAnsi="Times New Roman" w:cs="Times New Roman"/>
                <w:lang w:val="ru-RU"/>
              </w:rPr>
              <w:t>вміння практично застосовувати вимоги нормативно-правових актів;</w:t>
            </w:r>
          </w:p>
          <w:p w14:paraId="69ECF734" w14:textId="77777777" w:rsidR="004B3291" w:rsidRDefault="004B3291" w:rsidP="00F24E8F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31897">
              <w:rPr>
                <w:lang w:val="uk-UA"/>
              </w:rPr>
              <w:t xml:space="preserve">- знання </w:t>
            </w:r>
            <w:r w:rsidRPr="00A31897">
              <w:rPr>
                <w:color w:val="000000"/>
                <w:lang w:val="uk-UA"/>
              </w:rPr>
              <w:t>правил ділового етикету та ділової мови</w:t>
            </w:r>
            <w:r>
              <w:rPr>
                <w:color w:val="000000"/>
                <w:lang w:val="uk-UA"/>
              </w:rPr>
              <w:t>;</w:t>
            </w:r>
          </w:p>
          <w:p w14:paraId="664C4AE2" w14:textId="00263316" w:rsidR="004B3291" w:rsidRPr="00954566" w:rsidRDefault="00F82C68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</w:t>
            </w:r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4B3291" w:rsidRPr="00954566" w:rsidRDefault="004B3291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A0E866F" w14:textId="77777777" w:rsidR="004B3291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6A480572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4B3291" w:rsidRPr="00033D62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4B3291" w:rsidRPr="00954566" w:rsidRDefault="00F433E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F960F" w14:textId="62B54961" w:rsidR="008F6AF6" w:rsidRDefault="00C7246C" w:rsidP="00C7246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 w:rsidRPr="00C7246C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з великим обсягом інформації;</w:t>
            </w:r>
          </w:p>
          <w:p w14:paraId="611936C6" w14:textId="5FDD686F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вирішувати комплексні завдання;</w:t>
            </w:r>
          </w:p>
          <w:p w14:paraId="5023083D" w14:textId="0E42CB64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планувати роботу;</w:t>
            </w:r>
          </w:p>
          <w:p w14:paraId="1D4686D3" w14:textId="338173D3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обґрунтовувати  власну позицію;</w:t>
            </w:r>
          </w:p>
          <w:p w14:paraId="0EF44A8A" w14:textId="6362594A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орієнтуватися на досягнення кінцевих результатів;</w:t>
            </w:r>
          </w:p>
          <w:p w14:paraId="5265CA94" w14:textId="1ED46141" w:rsidR="008F6AF6" w:rsidRP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визначати напрямки розвитку та покращень у сфері своєї ві</w:t>
            </w:r>
            <w:r w:rsidR="004C5EC7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повідальності</w:t>
            </w:r>
          </w:p>
        </w:tc>
      </w:tr>
      <w:tr w:rsidR="004B3291" w:rsidRPr="00033D62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033D62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033D62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120FCA1C" w:rsidR="00360F92" w:rsidRPr="00954566" w:rsidRDefault="00A04567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954566" w:rsidRDefault="00CF3984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CF3984" w:rsidRPr="00954566" w:rsidSect="00CF3984">
      <w:headerReference w:type="default" r:id="rId10"/>
      <w:pgSz w:w="11900" w:h="16840"/>
      <w:pgMar w:top="993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32784" w14:textId="77777777" w:rsidR="005E632C" w:rsidRDefault="005E632C" w:rsidP="009B031F">
      <w:r>
        <w:separator/>
      </w:r>
    </w:p>
  </w:endnote>
  <w:endnote w:type="continuationSeparator" w:id="0">
    <w:p w14:paraId="3B79CC6E" w14:textId="77777777" w:rsidR="005E632C" w:rsidRDefault="005E632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7E007" w14:textId="77777777" w:rsidR="005E632C" w:rsidRDefault="005E632C" w:rsidP="009B031F">
      <w:r>
        <w:separator/>
      </w:r>
    </w:p>
  </w:footnote>
  <w:footnote w:type="continuationSeparator" w:id="0">
    <w:p w14:paraId="474AB336" w14:textId="77777777" w:rsidR="005E632C" w:rsidRDefault="005E632C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3D62" w:rsidRPr="00033D6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21549"/>
    <w:rsid w:val="0002238C"/>
    <w:rsid w:val="00033D62"/>
    <w:rsid w:val="00070729"/>
    <w:rsid w:val="00072368"/>
    <w:rsid w:val="00075687"/>
    <w:rsid w:val="000F7189"/>
    <w:rsid w:val="001121CD"/>
    <w:rsid w:val="00132D64"/>
    <w:rsid w:val="00142EA0"/>
    <w:rsid w:val="0014658A"/>
    <w:rsid w:val="0016504F"/>
    <w:rsid w:val="001E5DB1"/>
    <w:rsid w:val="002254CF"/>
    <w:rsid w:val="00232A7E"/>
    <w:rsid w:val="002734BC"/>
    <w:rsid w:val="00273507"/>
    <w:rsid w:val="003049AA"/>
    <w:rsid w:val="0033236E"/>
    <w:rsid w:val="00340143"/>
    <w:rsid w:val="00360F92"/>
    <w:rsid w:val="00392314"/>
    <w:rsid w:val="003C224B"/>
    <w:rsid w:val="003D576D"/>
    <w:rsid w:val="00433FA7"/>
    <w:rsid w:val="00437744"/>
    <w:rsid w:val="004451F3"/>
    <w:rsid w:val="004607E6"/>
    <w:rsid w:val="004661A6"/>
    <w:rsid w:val="0047036E"/>
    <w:rsid w:val="004B3291"/>
    <w:rsid w:val="004C2E81"/>
    <w:rsid w:val="004C38B8"/>
    <w:rsid w:val="004C5EC7"/>
    <w:rsid w:val="004E1C92"/>
    <w:rsid w:val="004E2D8C"/>
    <w:rsid w:val="004F048D"/>
    <w:rsid w:val="004F4CE5"/>
    <w:rsid w:val="00502660"/>
    <w:rsid w:val="00557B2A"/>
    <w:rsid w:val="00573C6D"/>
    <w:rsid w:val="005744F6"/>
    <w:rsid w:val="0059638C"/>
    <w:rsid w:val="005A0709"/>
    <w:rsid w:val="005A2079"/>
    <w:rsid w:val="005C0B2E"/>
    <w:rsid w:val="005E151A"/>
    <w:rsid w:val="005E632C"/>
    <w:rsid w:val="005F0FD0"/>
    <w:rsid w:val="00617E77"/>
    <w:rsid w:val="006319CE"/>
    <w:rsid w:val="00633C3C"/>
    <w:rsid w:val="00656980"/>
    <w:rsid w:val="006A26B9"/>
    <w:rsid w:val="006D1274"/>
    <w:rsid w:val="006D4D70"/>
    <w:rsid w:val="006E2105"/>
    <w:rsid w:val="0070772E"/>
    <w:rsid w:val="00745579"/>
    <w:rsid w:val="00765B28"/>
    <w:rsid w:val="00771960"/>
    <w:rsid w:val="007A2510"/>
    <w:rsid w:val="007C6933"/>
    <w:rsid w:val="007D776C"/>
    <w:rsid w:val="0089146D"/>
    <w:rsid w:val="008A3C14"/>
    <w:rsid w:val="008B425F"/>
    <w:rsid w:val="008D0333"/>
    <w:rsid w:val="008F6AF6"/>
    <w:rsid w:val="00900D29"/>
    <w:rsid w:val="009011FA"/>
    <w:rsid w:val="00954566"/>
    <w:rsid w:val="00963FF0"/>
    <w:rsid w:val="009650DC"/>
    <w:rsid w:val="009708DA"/>
    <w:rsid w:val="0099338E"/>
    <w:rsid w:val="009A24C6"/>
    <w:rsid w:val="009B031F"/>
    <w:rsid w:val="009D12B9"/>
    <w:rsid w:val="009E0D5F"/>
    <w:rsid w:val="00A04567"/>
    <w:rsid w:val="00A43BED"/>
    <w:rsid w:val="00A502A7"/>
    <w:rsid w:val="00A73744"/>
    <w:rsid w:val="00A74CF6"/>
    <w:rsid w:val="00AA0BFF"/>
    <w:rsid w:val="00AA202E"/>
    <w:rsid w:val="00AE6A1A"/>
    <w:rsid w:val="00B0046A"/>
    <w:rsid w:val="00B4447C"/>
    <w:rsid w:val="00B45B27"/>
    <w:rsid w:val="00C0504A"/>
    <w:rsid w:val="00C13757"/>
    <w:rsid w:val="00C37150"/>
    <w:rsid w:val="00C7246C"/>
    <w:rsid w:val="00C92A11"/>
    <w:rsid w:val="00C96CB2"/>
    <w:rsid w:val="00CA17C9"/>
    <w:rsid w:val="00CB1BD9"/>
    <w:rsid w:val="00CF330F"/>
    <w:rsid w:val="00CF3984"/>
    <w:rsid w:val="00D22377"/>
    <w:rsid w:val="00D274E5"/>
    <w:rsid w:val="00D4616D"/>
    <w:rsid w:val="00D61719"/>
    <w:rsid w:val="00D7000A"/>
    <w:rsid w:val="00D85F1E"/>
    <w:rsid w:val="00DA25F3"/>
    <w:rsid w:val="00DB3217"/>
    <w:rsid w:val="00E1037A"/>
    <w:rsid w:val="00E21E7B"/>
    <w:rsid w:val="00E461CD"/>
    <w:rsid w:val="00E62560"/>
    <w:rsid w:val="00E71C3D"/>
    <w:rsid w:val="00EB2B02"/>
    <w:rsid w:val="00ED69DE"/>
    <w:rsid w:val="00EE6A00"/>
    <w:rsid w:val="00F01287"/>
    <w:rsid w:val="00F11EE4"/>
    <w:rsid w:val="00F13D24"/>
    <w:rsid w:val="00F24E8F"/>
    <w:rsid w:val="00F40DC2"/>
    <w:rsid w:val="00F433E2"/>
    <w:rsid w:val="00F53B6B"/>
    <w:rsid w:val="00F82C68"/>
    <w:rsid w:val="00F95D88"/>
    <w:rsid w:val="00FD7821"/>
    <w:rsid w:val="00FF439E"/>
    <w:rsid w:val="00FF553D"/>
    <w:rsid w:val="00FF6E6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BF82CAD-E0E4-4961-9817-C2D961B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3619</Words>
  <Characters>2063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44</cp:revision>
  <cp:lastPrinted>2020-08-03T07:23:00Z</cp:lastPrinted>
  <dcterms:created xsi:type="dcterms:W3CDTF">2020-05-13T15:13:00Z</dcterms:created>
  <dcterms:modified xsi:type="dcterms:W3CDTF">2020-08-04T05:43:00Z</dcterms:modified>
</cp:coreProperties>
</file>