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EE" w:rsidRPr="00410406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BC74B9" w:rsidRDefault="00CD25EE" w:rsidP="00CD25EE">
      <w:pPr>
        <w:jc w:val="center"/>
        <w:rPr>
          <w:b/>
          <w:bCs/>
          <w:sz w:val="28"/>
          <w:szCs w:val="28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 xml:space="preserve">заступника </w:t>
      </w:r>
      <w:r w:rsidR="004802FF">
        <w:rPr>
          <w:b/>
          <w:bCs/>
          <w:sz w:val="28"/>
          <w:szCs w:val="28"/>
          <w:lang w:val="uk-UA"/>
        </w:rPr>
        <w:t>керівника</w:t>
      </w:r>
      <w:r w:rsidRPr="00933915">
        <w:rPr>
          <w:b/>
          <w:bCs/>
          <w:sz w:val="28"/>
          <w:szCs w:val="28"/>
          <w:lang w:val="uk-UA"/>
        </w:rPr>
        <w:t xml:space="preserve"> </w:t>
      </w:r>
      <w:r w:rsidRPr="00C56FC2">
        <w:rPr>
          <w:b/>
          <w:sz w:val="28"/>
          <w:szCs w:val="28"/>
          <w:lang w:val="uk-UA"/>
        </w:rPr>
        <w:t>Управління</w:t>
      </w:r>
      <w:r w:rsidRPr="00410406">
        <w:rPr>
          <w:b/>
          <w:sz w:val="28"/>
          <w:szCs w:val="28"/>
          <w:lang w:val="uk-UA"/>
        </w:rPr>
        <w:t xml:space="preserve"> оперативно</w:t>
      </w:r>
      <w:r>
        <w:rPr>
          <w:b/>
          <w:sz w:val="28"/>
          <w:szCs w:val="28"/>
          <w:lang w:val="uk-UA"/>
        </w:rPr>
        <w:t>го та технічного</w:t>
      </w:r>
      <w:r w:rsidRPr="00410406">
        <w:rPr>
          <w:b/>
          <w:sz w:val="28"/>
          <w:szCs w:val="28"/>
          <w:lang w:val="uk-UA"/>
        </w:rPr>
        <w:t xml:space="preserve"> забезпечення </w:t>
      </w:r>
      <w:r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4802FF" w:rsidRDefault="00CD25EE" w:rsidP="00BC74B9">
      <w:pPr>
        <w:rPr>
          <w:b/>
          <w:sz w:val="16"/>
          <w:szCs w:val="16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CD25EE" w:rsidRPr="00EA47F2" w:rsidTr="00CD25EE">
        <w:tc>
          <w:tcPr>
            <w:tcW w:w="676" w:type="dxa"/>
            <w:shd w:val="clear" w:color="auto" w:fill="auto"/>
            <w:vAlign w:val="center"/>
          </w:tcPr>
          <w:p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CD25EE" w:rsidRPr="00EA47F2" w:rsidTr="00CD25EE">
        <w:trPr>
          <w:trHeight w:val="512"/>
        </w:trPr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CD25EE" w:rsidRPr="00EA47F2" w:rsidTr="00CD25EE">
        <w:trPr>
          <w:trHeight w:val="309"/>
        </w:trPr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CD25EE" w:rsidRPr="004802FF" w:rsidRDefault="00CD25EE" w:rsidP="004802FF">
            <w:pPr>
              <w:jc w:val="both"/>
              <w:rPr>
                <w:bCs/>
                <w:lang w:val="uk-UA"/>
              </w:rPr>
            </w:pPr>
            <w:r w:rsidRPr="004802FF">
              <w:rPr>
                <w:bCs/>
                <w:lang w:val="uk-UA"/>
              </w:rPr>
              <w:t xml:space="preserve">Заступник </w:t>
            </w:r>
            <w:r w:rsidR="004802FF" w:rsidRPr="004802FF">
              <w:rPr>
                <w:bCs/>
                <w:lang w:val="uk-UA"/>
              </w:rPr>
              <w:t>керівника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D25EE" w:rsidRPr="00155841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CD25EE" w:rsidRPr="00CD25EE" w:rsidRDefault="00CD25EE" w:rsidP="007D7242">
            <w:pPr>
              <w:jc w:val="both"/>
              <w:rPr>
                <w:lang w:val="uk-UA"/>
              </w:rPr>
            </w:pPr>
            <w:r w:rsidRPr="00CD25EE">
              <w:rPr>
                <w:rFonts w:eastAsiaTheme="minorEastAsia"/>
                <w:lang w:val="uk-UA" w:eastAsia="uk-UA"/>
              </w:rPr>
              <w:t>Організація та контроль за проведенням негласних слідчих (розшукових) дій (НСРД) та оперативно-розшукових заходів із застосуванням технічних засобів (ОТЗ), забезпеченням можливості використання їх результатів в кримінальному провадженні та оперативно-розшу</w:t>
            </w:r>
            <w:r>
              <w:rPr>
                <w:rFonts w:eastAsiaTheme="minorEastAsia"/>
                <w:lang w:val="uk-UA" w:eastAsia="uk-UA"/>
              </w:rPr>
              <w:t>ковій</w:t>
            </w:r>
            <w:r w:rsidR="00234F0D">
              <w:rPr>
                <w:rFonts w:eastAsiaTheme="minorEastAsia"/>
                <w:lang w:val="uk-UA" w:eastAsia="uk-UA"/>
              </w:rPr>
              <w:t xml:space="preserve"> </w:t>
            </w:r>
            <w:r w:rsidRPr="00CD25EE">
              <w:rPr>
                <w:rFonts w:eastAsiaTheme="minorEastAsia"/>
                <w:lang w:val="uk-UA" w:eastAsia="uk-UA"/>
              </w:rPr>
              <w:t>діяльності підрозділами</w:t>
            </w:r>
            <w:r w:rsidR="004802FF">
              <w:rPr>
                <w:rFonts w:eastAsiaTheme="minorEastAsia"/>
                <w:lang w:val="uk-UA" w:eastAsia="uk-UA"/>
              </w:rPr>
              <w:t xml:space="preserve">  Державного  бюро розслідувань</w:t>
            </w:r>
          </w:p>
        </w:tc>
      </w:tr>
      <w:tr w:rsidR="00CD25EE" w:rsidRPr="00933915" w:rsidTr="00CF5B52">
        <w:trPr>
          <w:trHeight w:val="572"/>
        </w:trPr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tabs>
                <w:tab w:val="left" w:pos="409"/>
              </w:tabs>
              <w:ind w:left="409" w:hanging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організація планування роботи підпорядкованих підрозділів  та контроль їх виконання;</w:t>
            </w:r>
          </w:p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особисте вивчення наявності передбачених законодавством підстав та оперативно-технічних можливостей для виконання НСРД або ОТЗ, які відносяться до компетенції підпорядкованих підрозділів;</w:t>
            </w:r>
          </w:p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розподіл завдань відповідно до компетенції;</w:t>
            </w:r>
          </w:p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контроль якості й ефективності проведення НСРД та/або ОТЗ</w:t>
            </w:r>
            <w:r w:rsidRPr="00CD25EE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, дотримання вимог законів України при цьому;</w:t>
            </w:r>
          </w:p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методична та практична допомога в організації, підготовці, проведенні НСРД та/або ОТЗ</w:t>
            </w:r>
            <w:r w:rsidRPr="00CD25EE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, а також</w:t>
            </w: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 xml:space="preserve"> у використанні отриманих результатів; </w:t>
            </w:r>
          </w:p>
          <w:p w:rsidR="00CD25EE" w:rsidRPr="00CD25EE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>координація в межах компетенції взаємодії підпорядкованих підрозділів з іншими підрозділами Державного бюро розслідувань в ході підготовки та проведення НСРД та/або ОТЗ, вирішення інших службових завдань;</w:t>
            </w:r>
          </w:p>
          <w:p w:rsidR="00CD25EE" w:rsidRPr="00D220E1" w:rsidRDefault="00CD25EE" w:rsidP="00B81ECB">
            <w:pPr>
              <w:pStyle w:val="a4"/>
              <w:numPr>
                <w:ilvl w:val="0"/>
                <w:numId w:val="12"/>
              </w:numPr>
              <w:ind w:left="409" w:hanging="426"/>
              <w:jc w:val="both"/>
              <w:rPr>
                <w:lang w:eastAsia="ru-RU"/>
              </w:rPr>
            </w:pP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t xml:space="preserve">забезпечення професійної підготовки працівників підпорядкованих підрозділів, </w:t>
            </w:r>
            <w:r w:rsidRPr="00CD25E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uk-UA"/>
              </w:rPr>
              <w:lastRenderedPageBreak/>
              <w:t>контроль за дотриманням службової дисципліни</w:t>
            </w:r>
          </w:p>
        </w:tc>
      </w:tr>
      <w:tr w:rsidR="00352A72" w:rsidRPr="00933915" w:rsidTr="00CD25EE">
        <w:tc>
          <w:tcPr>
            <w:tcW w:w="676" w:type="dxa"/>
            <w:shd w:val="clear" w:color="auto" w:fill="auto"/>
          </w:tcPr>
          <w:p w:rsidR="00352A72" w:rsidRPr="00EA47F2" w:rsidRDefault="00352A72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52A72" w:rsidRPr="00EA47F2" w:rsidRDefault="00352A72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352A72" w:rsidRPr="00195013" w:rsidRDefault="00460CAB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CD25EE" w:rsidRPr="00EA47F2" w:rsidTr="00CD25EE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CD25EE" w:rsidRPr="00EA47F2" w:rsidRDefault="00CD25EE" w:rsidP="007D7242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CD25EE" w:rsidRPr="00402F76" w:rsidRDefault="00BC74B9" w:rsidP="007D72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CD25EE" w:rsidRPr="00EA47F2" w:rsidTr="00CD25EE">
        <w:tc>
          <w:tcPr>
            <w:tcW w:w="9433" w:type="dxa"/>
            <w:gridSpan w:val="3"/>
            <w:shd w:val="clear" w:color="auto" w:fill="auto"/>
          </w:tcPr>
          <w:p w:rsidR="00CD25EE" w:rsidRPr="00402F76" w:rsidRDefault="00CD25EE" w:rsidP="007D724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CD25EE" w:rsidRPr="00EA47F2" w:rsidTr="00CD25EE">
        <w:tc>
          <w:tcPr>
            <w:tcW w:w="676" w:type="dxa"/>
            <w:vMerge w:val="restart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В</w:t>
            </w:r>
            <w:r w:rsidRPr="00402F76">
              <w:t>ища</w:t>
            </w:r>
          </w:p>
        </w:tc>
      </w:tr>
      <w:tr w:rsidR="00CD25EE" w:rsidRPr="00EA47F2" w:rsidTr="00CD25EE">
        <w:tc>
          <w:tcPr>
            <w:tcW w:w="676" w:type="dxa"/>
            <w:vMerge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Pr="00402F76">
              <w:t>пеціаліст</w:t>
            </w:r>
            <w:proofErr w:type="spellEnd"/>
            <w:r w:rsidRPr="00402F76">
              <w:t xml:space="preserve"> (</w:t>
            </w:r>
            <w:proofErr w:type="spellStart"/>
            <w:r w:rsidRPr="00402F76">
              <w:t>магістр</w:t>
            </w:r>
            <w:proofErr w:type="spellEnd"/>
            <w:r w:rsidRPr="00402F76">
              <w:t>)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CD25EE" w:rsidRPr="00B60D6B" w:rsidRDefault="00CD25EE" w:rsidP="007D7242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3A5E68">
              <w:rPr>
                <w:rFonts w:eastAsiaTheme="minorEastAsia"/>
                <w:shd w:val="clear" w:color="auto" w:fill="FFFFFF"/>
              </w:rPr>
              <w:t xml:space="preserve">Стаж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роботи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(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служби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),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пов’язаної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з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проведенням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оперативно-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розшукової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діяльності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та/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або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досудового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слідства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не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менше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 w:rsidR="00B60D6B">
              <w:rPr>
                <w:rFonts w:eastAsiaTheme="minorEastAsia"/>
                <w:shd w:val="clear" w:color="auto" w:fill="FFFFFF"/>
                <w:lang w:val="uk-UA"/>
              </w:rPr>
              <w:t>десят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и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років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, з них на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керівних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посадах – не </w:t>
            </w:r>
            <w:proofErr w:type="spellStart"/>
            <w:r w:rsidRPr="003A5E68">
              <w:rPr>
                <w:rFonts w:eastAsiaTheme="minorEastAsia"/>
                <w:shd w:val="clear" w:color="auto" w:fill="FFFFFF"/>
              </w:rPr>
              <w:t>менше</w:t>
            </w:r>
            <w:proofErr w:type="spellEnd"/>
            <w:r w:rsidRPr="003A5E68">
              <w:rPr>
                <w:rFonts w:eastAsiaTheme="minorEastAsia"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shd w:val="clear" w:color="auto" w:fill="FFFFFF"/>
              </w:rPr>
              <w:t>одного</w:t>
            </w:r>
            <w:r w:rsidRPr="003A5E68">
              <w:rPr>
                <w:rFonts w:eastAsiaTheme="minorEastAsia"/>
                <w:shd w:val="clear" w:color="auto" w:fill="FFFFFF"/>
              </w:rPr>
              <w:t xml:space="preserve"> рок</w:t>
            </w:r>
            <w:r>
              <w:rPr>
                <w:rFonts w:eastAsiaTheme="minorEastAsia"/>
                <w:shd w:val="clear" w:color="auto" w:fill="FFFFFF"/>
              </w:rPr>
              <w:t>у</w:t>
            </w:r>
            <w:r w:rsidR="00B60D6B">
              <w:rPr>
                <w:rFonts w:eastAsiaTheme="minorEastAsia"/>
                <w:shd w:val="clear" w:color="auto" w:fill="FFFFFF"/>
                <w:lang w:val="uk-UA"/>
              </w:rPr>
              <w:t>.</w:t>
            </w:r>
          </w:p>
          <w:p w:rsidR="00B60D6B" w:rsidRPr="00B60D6B" w:rsidRDefault="00B60D6B" w:rsidP="007D7242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 w:rsidR="00B41EB0">
              <w:rPr>
                <w:rFonts w:eastAsiaTheme="minorEastAsia"/>
                <w:shd w:val="clear" w:color="auto" w:fill="FFFFFF"/>
                <w:lang w:val="uk-UA"/>
              </w:rPr>
              <w:t xml:space="preserve">в підрозділах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по боротьбі з організованою злочинністю два роки,</w:t>
            </w:r>
            <w:r w:rsidR="00EA3385">
              <w:rPr>
                <w:rFonts w:eastAsiaTheme="minorEastAsia"/>
                <w:shd w:val="clear" w:color="auto" w:fill="FFFFFF"/>
                <w:lang w:val="uk-UA"/>
              </w:rPr>
              <w:t xml:space="preserve"> в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EA3385">
              <w:rPr>
                <w:rFonts w:eastAsiaTheme="minorEastAsia"/>
                <w:shd w:val="clear" w:color="auto" w:fill="FFFFFF"/>
                <w:lang w:val="uk-UA"/>
              </w:rPr>
              <w:t xml:space="preserve">правоохоронних органах,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підрозділах що проводять розслідування кримінальних корупційних правопорушень два роки.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Del="00E7634A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Del="00E7634A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CD25EE" w:rsidRPr="00CD25EE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Бажано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1.5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CD25EE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rPr>
                <w:lang w:val="uk-UA"/>
              </w:rPr>
            </w:pPr>
            <w:r w:rsidRPr="00402F76">
              <w:rPr>
                <w:lang w:val="uk-UA"/>
              </w:rPr>
              <w:t>Безстроково</w:t>
            </w:r>
          </w:p>
        </w:tc>
      </w:tr>
      <w:tr w:rsidR="00CD25EE" w:rsidRPr="00EA47F2" w:rsidTr="00CD25EE">
        <w:tc>
          <w:tcPr>
            <w:tcW w:w="9433" w:type="dxa"/>
            <w:gridSpan w:val="3"/>
            <w:shd w:val="clear" w:color="auto" w:fill="auto"/>
          </w:tcPr>
          <w:p w:rsidR="00CD25EE" w:rsidRPr="00402F76" w:rsidRDefault="00352A72" w:rsidP="007D724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CD25EE" w:rsidRPr="00CD25EE" w:rsidTr="00B60D6B">
        <w:trPr>
          <w:trHeight w:val="519"/>
        </w:trPr>
        <w:tc>
          <w:tcPr>
            <w:tcW w:w="676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CD25EE" w:rsidRPr="00C56FC2" w:rsidRDefault="00CD25EE" w:rsidP="007D72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5E68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знавство</w:t>
            </w:r>
            <w:proofErr w:type="spellEnd"/>
          </w:p>
        </w:tc>
      </w:tr>
      <w:tr w:rsidR="00B60D6B" w:rsidRPr="00352A72" w:rsidTr="00CD25EE">
        <w:tc>
          <w:tcPr>
            <w:tcW w:w="676" w:type="dxa"/>
            <w:shd w:val="clear" w:color="auto" w:fill="auto"/>
          </w:tcPr>
          <w:p w:rsidR="00B60D6B" w:rsidRPr="00EA47F2" w:rsidRDefault="00B60D6B" w:rsidP="00B60D6B">
            <w:pPr>
              <w:rPr>
                <w:caps/>
                <w:lang w:val="uk-UA"/>
              </w:rPr>
            </w:pPr>
            <w:bookmarkStart w:id="0" w:name="_GoBack" w:colFirst="2" w:colLast="2"/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:rsidR="00B60D6B" w:rsidRPr="00EA47F2" w:rsidRDefault="00B60D6B" w:rsidP="00B60D6B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B60D6B" w:rsidRPr="001F525F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B60D6B" w:rsidRPr="001F525F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B60D6B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B60D6B" w:rsidRPr="001F525F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B60D6B" w:rsidRPr="001F525F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B60D6B" w:rsidRPr="00C041A1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B60D6B" w:rsidRPr="00EA47F2" w:rsidRDefault="00B60D6B" w:rsidP="00155841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bookmarkEnd w:id="0"/>
      <w:tr w:rsidR="00CD25EE" w:rsidRPr="00CD25EE" w:rsidTr="00CD25EE">
        <w:tc>
          <w:tcPr>
            <w:tcW w:w="676" w:type="dxa"/>
            <w:shd w:val="clear" w:color="auto" w:fill="auto"/>
          </w:tcPr>
          <w:p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інструментів управління та інструментів контролю;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вміння працювати в </w:t>
            </w:r>
            <w:r w:rsidR="004802F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складних 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умовах, швидко орієнтуватись в реальних ситуаціях та приймати правильні рішення;</w:t>
            </w:r>
          </w:p>
          <w:p w:rsidR="00CD25EE" w:rsidRPr="00B81ECB" w:rsidRDefault="00CD25EE" w:rsidP="00CD25EE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відмінні комунікативні та організаторські 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lastRenderedPageBreak/>
              <w:t>здібності;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  <w:tab w:val="left" w:pos="388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CD25EE" w:rsidRPr="00B81ECB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</w:t>
            </w:r>
          </w:p>
        </w:tc>
      </w:tr>
      <w:tr w:rsidR="00CD25EE" w:rsidRPr="00EA47F2" w:rsidTr="00CD25EE">
        <w:trPr>
          <w:trHeight w:val="1134"/>
        </w:trPr>
        <w:tc>
          <w:tcPr>
            <w:tcW w:w="676" w:type="dxa"/>
            <w:shd w:val="clear" w:color="auto" w:fill="auto"/>
          </w:tcPr>
          <w:p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352A72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CD25EE" w:rsidRPr="00155841" w:rsidTr="00CD25EE">
        <w:trPr>
          <w:trHeight w:val="1323"/>
        </w:trPr>
        <w:tc>
          <w:tcPr>
            <w:tcW w:w="676" w:type="dxa"/>
            <w:shd w:val="clear" w:color="auto" w:fill="auto"/>
          </w:tcPr>
          <w:p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:rsidR="00CD25EE" w:rsidRPr="00D220E1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всебічно вивчати ситуації, визначати, перевіряти та деталізувати проблеми у сфері боротьби з кримінальними корупційними правопорушеннями;</w:t>
            </w:r>
          </w:p>
          <w:p w:rsidR="00CD25EE" w:rsidRPr="00402F76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CD25EE" w:rsidP="00352A7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52A72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:rsidR="00CD25EE" w:rsidRPr="00402F76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:rsidR="00CD25EE" w:rsidRPr="00C56FC2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CD25EE" w:rsidRPr="00EA47F2" w:rsidTr="00CD25EE">
        <w:tc>
          <w:tcPr>
            <w:tcW w:w="676" w:type="dxa"/>
            <w:shd w:val="clear" w:color="auto" w:fill="auto"/>
          </w:tcPr>
          <w:p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CD25EE" w:rsidRPr="00D220E1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адаптація до змін та прийняття нових підходів (управління інноваціями) у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lastRenderedPageBreak/>
              <w:t>вирішенні поставлених завдань;</w:t>
            </w:r>
          </w:p>
          <w:p w:rsidR="00CD25EE" w:rsidRPr="00D220E1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D25EE" w:rsidRPr="00D11899" w:rsidTr="00BC74B9">
        <w:trPr>
          <w:trHeight w:val="1847"/>
        </w:trPr>
        <w:tc>
          <w:tcPr>
            <w:tcW w:w="676" w:type="dxa"/>
          </w:tcPr>
          <w:p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2.10</w:t>
            </w:r>
          </w:p>
        </w:tc>
        <w:tc>
          <w:tcPr>
            <w:tcW w:w="3735" w:type="dxa"/>
          </w:tcPr>
          <w:p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CD25EE" w:rsidRPr="00CD25EE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Internet</w:t>
            </w:r>
            <w:proofErr w:type="spellEnd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:rsidR="00CD25EE" w:rsidRPr="00D220E1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використання спеціа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льного програмного забезпечення</w:t>
            </w:r>
          </w:p>
        </w:tc>
      </w:tr>
      <w:tr w:rsidR="00CD25EE" w:rsidRPr="00EA47F2" w:rsidTr="00BC74B9">
        <w:trPr>
          <w:trHeight w:val="3981"/>
        </w:trPr>
        <w:tc>
          <w:tcPr>
            <w:tcW w:w="676" w:type="dxa"/>
            <w:shd w:val="clear" w:color="auto" w:fill="auto"/>
          </w:tcPr>
          <w:p w:rsidR="00CD25EE" w:rsidRPr="00EA47F2" w:rsidRDefault="00352A72" w:rsidP="007D72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CD25EE" w:rsidRPr="00EA47F2" w:rsidDel="00E7634A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відповідальність;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n110"/>
            <w:bookmarkEnd w:id="1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системність і самостійність в роботі;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самоорганізованість</w:t>
            </w:r>
            <w:proofErr w:type="spellEnd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висока працездатність;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неупередженість та об’єктивність;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непричетність до корупційних скандалів;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позитивна репутація.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n111"/>
            <w:bookmarkEnd w:id="2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уважність до деталей;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n112"/>
            <w:bookmarkEnd w:id="3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наполегливість;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n113"/>
            <w:bookmarkEnd w:id="4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креативність та ініціативність;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n114"/>
            <w:bookmarkEnd w:id="5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орієнтація на саморозвиток;</w:t>
            </w:r>
          </w:p>
          <w:p w:rsidR="00CD25EE" w:rsidRPr="00CD25EE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</w:pPr>
            <w:bookmarkStart w:id="6" w:name="n115"/>
            <w:bookmarkStart w:id="7" w:name="n116"/>
            <w:bookmarkEnd w:id="6"/>
            <w:bookmarkEnd w:id="7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вміння працювати в стресових ситуаціях</w:t>
            </w:r>
          </w:p>
        </w:tc>
      </w:tr>
    </w:tbl>
    <w:p w:rsidR="004802FF" w:rsidRDefault="004802FF" w:rsidP="00CD25EE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:rsidR="00CD25EE" w:rsidRPr="004802FF" w:rsidRDefault="00CD25EE" w:rsidP="00CD25EE">
      <w:pPr>
        <w:rPr>
          <w:sz w:val="28"/>
          <w:szCs w:val="28"/>
          <w:lang w:val="uk-UA"/>
        </w:rPr>
      </w:pPr>
    </w:p>
    <w:sectPr w:rsidR="00CD25EE" w:rsidRPr="004802FF" w:rsidSect="00D220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38F" w:rsidRDefault="0096438F">
      <w:r>
        <w:separator/>
      </w:r>
    </w:p>
  </w:endnote>
  <w:endnote w:type="continuationSeparator" w:id="0">
    <w:p w:rsidR="0096438F" w:rsidRDefault="0096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38F" w:rsidRDefault="0096438F">
      <w:r>
        <w:separator/>
      </w:r>
    </w:p>
  </w:footnote>
  <w:footnote w:type="continuationSeparator" w:id="0">
    <w:p w:rsidR="0096438F" w:rsidRDefault="0096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72">
          <w:rPr>
            <w:noProof/>
          </w:rPr>
          <w:t>4</w:t>
        </w:r>
        <w:r>
          <w:fldChar w:fldCharType="end"/>
        </w:r>
      </w:p>
    </w:sdtContent>
  </w:sdt>
  <w:p w:rsidR="00D220E1" w:rsidRDefault="001558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EDB"/>
    <w:rsid w:val="000C6E9B"/>
    <w:rsid w:val="00155841"/>
    <w:rsid w:val="00165C49"/>
    <w:rsid w:val="00234F0D"/>
    <w:rsid w:val="00352A72"/>
    <w:rsid w:val="0044516F"/>
    <w:rsid w:val="00460CAB"/>
    <w:rsid w:val="004802FF"/>
    <w:rsid w:val="0075186B"/>
    <w:rsid w:val="007A7CF7"/>
    <w:rsid w:val="007F2F20"/>
    <w:rsid w:val="0086747E"/>
    <w:rsid w:val="0096438F"/>
    <w:rsid w:val="00B41EB0"/>
    <w:rsid w:val="00B60D6B"/>
    <w:rsid w:val="00B81ECB"/>
    <w:rsid w:val="00BC74B9"/>
    <w:rsid w:val="00BD6B89"/>
    <w:rsid w:val="00BE2EDB"/>
    <w:rsid w:val="00C60435"/>
    <w:rsid w:val="00C678C0"/>
    <w:rsid w:val="00CD25EE"/>
    <w:rsid w:val="00CF5B52"/>
    <w:rsid w:val="00D36486"/>
    <w:rsid w:val="00DB22F6"/>
    <w:rsid w:val="00EA3328"/>
    <w:rsid w:val="00EA3385"/>
    <w:rsid w:val="00F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FD0C-EBBD-4F97-9B76-0C0BC217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3564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User</cp:lastModifiedBy>
  <cp:revision>22</cp:revision>
  <cp:lastPrinted>2020-05-14T13:58:00Z</cp:lastPrinted>
  <dcterms:created xsi:type="dcterms:W3CDTF">2020-05-13T16:14:00Z</dcterms:created>
  <dcterms:modified xsi:type="dcterms:W3CDTF">2020-05-15T16:19:00Z</dcterms:modified>
</cp:coreProperties>
</file>