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A3790" w14:textId="5CB249F6" w:rsidR="00A15914" w:rsidRPr="00721AB2" w:rsidRDefault="00A15914" w:rsidP="00C577B0">
      <w:pPr>
        <w:ind w:left="4536"/>
        <w:rPr>
          <w:rFonts w:ascii="Times New Roman" w:hAnsi="Times New Roman"/>
          <w:sz w:val="28"/>
          <w:szCs w:val="28"/>
          <w:lang w:val="uk-UA"/>
        </w:rPr>
      </w:pPr>
      <w:r w:rsidRPr="00721AB2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14:paraId="3ECC5D2D" w14:textId="2C225650" w:rsidR="00A15914" w:rsidRPr="00721AB2" w:rsidRDefault="00A15914" w:rsidP="00C577B0">
      <w:pPr>
        <w:ind w:left="4536"/>
        <w:rPr>
          <w:rFonts w:ascii="Times New Roman" w:hAnsi="Times New Roman"/>
          <w:sz w:val="28"/>
          <w:szCs w:val="28"/>
          <w:lang w:val="uk-UA"/>
        </w:rPr>
      </w:pPr>
      <w:r w:rsidRPr="00721AB2">
        <w:rPr>
          <w:rFonts w:ascii="Times New Roman" w:hAnsi="Times New Roman"/>
          <w:sz w:val="28"/>
          <w:szCs w:val="28"/>
          <w:lang w:val="uk-UA"/>
        </w:rPr>
        <w:t>Наказ Державного бюро розслідувань</w:t>
      </w:r>
    </w:p>
    <w:p w14:paraId="3C56107B" w14:textId="53615C35" w:rsidR="00A15914" w:rsidRPr="00721AB2" w:rsidRDefault="00DE360C" w:rsidP="00C577B0">
      <w:pPr>
        <w:ind w:left="453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01.11</w:t>
      </w:r>
      <w:r w:rsidR="00CD6BF1">
        <w:rPr>
          <w:rFonts w:ascii="Times New Roman" w:hAnsi="Times New Roman"/>
          <w:sz w:val="28"/>
          <w:szCs w:val="28"/>
          <w:lang w:val="uk-UA"/>
        </w:rPr>
        <w:t>.</w:t>
      </w:r>
      <w:r w:rsidR="00A15914" w:rsidRPr="00721AB2">
        <w:rPr>
          <w:rFonts w:ascii="Times New Roman" w:hAnsi="Times New Roman"/>
          <w:sz w:val="28"/>
          <w:szCs w:val="28"/>
          <w:lang w:val="uk-UA"/>
        </w:rPr>
        <w:t>202</w:t>
      </w:r>
      <w:r w:rsidR="00D30769" w:rsidRPr="00721AB2">
        <w:rPr>
          <w:rFonts w:ascii="Times New Roman" w:hAnsi="Times New Roman"/>
          <w:sz w:val="28"/>
          <w:szCs w:val="28"/>
          <w:lang w:val="uk-UA"/>
        </w:rPr>
        <w:t>1</w:t>
      </w:r>
      <w:r w:rsidR="00A15914" w:rsidRPr="00721AB2">
        <w:rPr>
          <w:rFonts w:ascii="Times New Roman" w:hAnsi="Times New Roman"/>
          <w:sz w:val="28"/>
          <w:szCs w:val="28"/>
          <w:lang w:val="uk-UA"/>
        </w:rPr>
        <w:t xml:space="preserve">  №</w:t>
      </w:r>
      <w:r w:rsidR="00CD6BF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582</w:t>
      </w:r>
      <w:bookmarkStart w:id="0" w:name="_GoBack"/>
      <w:bookmarkEnd w:id="0"/>
    </w:p>
    <w:p w14:paraId="76307268" w14:textId="3BA1EBD4" w:rsidR="00A15914" w:rsidRPr="00721AB2" w:rsidRDefault="00A15914" w:rsidP="00A15914">
      <w:pPr>
        <w:ind w:left="4962"/>
        <w:rPr>
          <w:rFonts w:ascii="Times New Roman" w:hAnsi="Times New Roman"/>
          <w:sz w:val="28"/>
          <w:szCs w:val="28"/>
          <w:lang w:val="uk-UA"/>
        </w:rPr>
      </w:pPr>
    </w:p>
    <w:p w14:paraId="694956D1" w14:textId="77777777" w:rsidR="007E1C5F" w:rsidRDefault="007E1C5F" w:rsidP="00A1591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317E6DA" w14:textId="436087DF" w:rsidR="00843E5A" w:rsidRPr="00843E5A" w:rsidRDefault="00A15914" w:rsidP="00A1591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43E5A">
        <w:rPr>
          <w:rFonts w:ascii="Times New Roman" w:hAnsi="Times New Roman"/>
          <w:b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0592A8E0" w14:textId="77777777" w:rsidR="007E1C5F" w:rsidRDefault="00A15914" w:rsidP="00A1591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43E5A">
        <w:rPr>
          <w:rFonts w:ascii="Times New Roman" w:hAnsi="Times New Roman"/>
          <w:b/>
          <w:sz w:val="28"/>
          <w:szCs w:val="28"/>
          <w:lang w:val="uk-UA"/>
        </w:rPr>
        <w:t xml:space="preserve"> для зайняття посади головного спеціаліста</w:t>
      </w:r>
      <w:r w:rsidR="00721AB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7AACF710" w14:textId="25D5332D" w:rsidR="00843E5A" w:rsidRDefault="00721AB2" w:rsidP="00A1591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="00843E5A" w:rsidRPr="00843E5A">
        <w:rPr>
          <w:rFonts w:ascii="Times New Roman" w:hAnsi="Times New Roman"/>
          <w:b/>
          <w:sz w:val="28"/>
          <w:szCs w:val="28"/>
          <w:lang w:val="uk-UA"/>
        </w:rPr>
        <w:t>ідділу матеріально-технічного забезпечення</w:t>
      </w:r>
      <w:bookmarkStart w:id="1" w:name="_Hlk54167082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43E5A" w:rsidRPr="00843E5A">
        <w:rPr>
          <w:rFonts w:ascii="Times New Roman" w:hAnsi="Times New Roman"/>
          <w:b/>
          <w:sz w:val="28"/>
          <w:szCs w:val="28"/>
          <w:lang w:val="uk-UA"/>
        </w:rPr>
        <w:t xml:space="preserve">Територіального управління </w:t>
      </w:r>
      <w:r w:rsidR="001B6CFD">
        <w:rPr>
          <w:rFonts w:ascii="Times New Roman" w:hAnsi="Times New Roman"/>
          <w:b/>
          <w:sz w:val="28"/>
          <w:szCs w:val="28"/>
          <w:lang w:val="uk-UA"/>
        </w:rPr>
        <w:t>Державного бюро розслідувань</w:t>
      </w:r>
      <w:r w:rsidR="0080398E">
        <w:rPr>
          <w:rFonts w:ascii="Times New Roman" w:hAnsi="Times New Roman"/>
          <w:b/>
          <w:sz w:val="28"/>
          <w:szCs w:val="28"/>
          <w:lang w:val="uk-UA"/>
        </w:rPr>
        <w:t xml:space="preserve">, розташованого у місті </w:t>
      </w:r>
      <w:r w:rsidR="0021715D">
        <w:rPr>
          <w:rFonts w:ascii="Times New Roman" w:hAnsi="Times New Roman"/>
          <w:b/>
          <w:sz w:val="28"/>
          <w:szCs w:val="28"/>
          <w:lang w:val="uk-UA"/>
        </w:rPr>
        <w:t>Краматорську</w:t>
      </w:r>
    </w:p>
    <w:p w14:paraId="59182AE2" w14:textId="77777777" w:rsidR="007E1C5F" w:rsidRDefault="007E1C5F" w:rsidP="00A1591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bookmarkEnd w:id="1"/>
    <w:p w14:paraId="4CD786AA" w14:textId="03560652" w:rsidR="00843E5A" w:rsidRDefault="00843E5A" w:rsidP="00A1591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4962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4"/>
        <w:gridCol w:w="3462"/>
        <w:gridCol w:w="5594"/>
      </w:tblGrid>
      <w:tr w:rsidR="00843E5A" w:rsidRPr="00D306E1" w14:paraId="6B1DC9FE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652BDA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9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5042C1" w14:textId="77777777" w:rsidR="00843E5A" w:rsidRPr="00D306E1" w:rsidRDefault="00843E5A" w:rsidP="00FF725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843E5A" w:rsidRPr="00D306E1" w14:paraId="5C8CCC37" w14:textId="77777777" w:rsidTr="00FF7257"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DAF3FB" w14:textId="77777777" w:rsidR="00843E5A" w:rsidRPr="00D306E1" w:rsidRDefault="00843E5A" w:rsidP="00721AB2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CED4CE" w14:textId="77777777" w:rsidR="00843E5A" w:rsidRPr="00D306E1" w:rsidRDefault="00843E5A" w:rsidP="00721AB2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C6969D" w14:textId="77777777" w:rsidR="00843E5A" w:rsidRPr="00D306E1" w:rsidRDefault="00843E5A" w:rsidP="00721AB2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вища </w:t>
            </w:r>
          </w:p>
        </w:tc>
      </w:tr>
      <w:tr w:rsidR="00843E5A" w:rsidRPr="00D306E1" w14:paraId="3690E8B2" w14:textId="77777777" w:rsidTr="00FF7257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34940" w14:textId="77777777" w:rsidR="00843E5A" w:rsidRPr="00D306E1" w:rsidRDefault="00843E5A" w:rsidP="00721AB2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DEBF9" w14:textId="77777777" w:rsidR="00843E5A" w:rsidRPr="00D306E1" w:rsidRDefault="00843E5A" w:rsidP="00721AB2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2937D" w14:textId="77777777" w:rsidR="00843E5A" w:rsidRPr="00D306E1" w:rsidRDefault="00843E5A" w:rsidP="00721AB2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спеціаліст, магістр</w:t>
            </w:r>
          </w:p>
        </w:tc>
      </w:tr>
      <w:tr w:rsidR="00843E5A" w:rsidRPr="00DE360C" w14:paraId="68346BA3" w14:textId="77777777" w:rsidTr="00FF72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3BB6AC" w14:textId="77777777" w:rsidR="00843E5A" w:rsidRPr="00D306E1" w:rsidRDefault="00843E5A" w:rsidP="00721AB2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BE5A9" w14:textId="77777777" w:rsidR="00843E5A" w:rsidRPr="00D306E1" w:rsidRDefault="00843E5A" w:rsidP="00721AB2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Галузь знань (спеціальність)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663EE" w14:textId="795C9D26" w:rsidR="00843E5A" w:rsidRPr="00EC5722" w:rsidRDefault="00843E5A" w:rsidP="00721AB2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управління та адміністрування</w:t>
            </w:r>
            <w:r w:rsidR="00143704">
              <w:rPr>
                <w:rFonts w:ascii="Times New Roman" w:hAnsi="Times New Roman"/>
                <w:color w:val="000000"/>
                <w:lang w:val="uk-UA"/>
              </w:rPr>
              <w:t>,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соціальні та поведінкові науки</w:t>
            </w:r>
          </w:p>
        </w:tc>
      </w:tr>
      <w:tr w:rsidR="00843E5A" w:rsidRPr="00DE360C" w14:paraId="2F991F71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1245AD" w14:textId="77777777" w:rsidR="00843E5A" w:rsidRPr="00D306E1" w:rsidRDefault="00843E5A" w:rsidP="00721AB2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07C22E" w14:textId="77777777" w:rsidR="00843E5A" w:rsidRPr="00D306E1" w:rsidRDefault="00843E5A" w:rsidP="00721AB2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Стаж роботи (тривалість </w:t>
            </w:r>
            <w:r>
              <w:rPr>
                <w:rFonts w:ascii="Times New Roman" w:hAnsi="Times New Roman"/>
                <w:color w:val="000000"/>
                <w:lang w:val="uk-UA"/>
              </w:rPr>
              <w:br/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>у роках, у тому числі на посадах певної категорії)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B151B9" w14:textId="277FDE07" w:rsidR="00531CE4" w:rsidRPr="00984F70" w:rsidRDefault="00843E5A" w:rsidP="00721AB2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досвід роботи </w:t>
            </w:r>
            <w:r w:rsidRPr="00732A76">
              <w:rPr>
                <w:rFonts w:ascii="Times New Roman" w:hAnsi="Times New Roman"/>
                <w:color w:val="000000"/>
                <w:lang w:val="uk-UA"/>
              </w:rPr>
              <w:t>не менше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987A61">
              <w:rPr>
                <w:rFonts w:ascii="Times New Roman" w:hAnsi="Times New Roman"/>
                <w:color w:val="000000"/>
                <w:lang w:val="uk-UA"/>
              </w:rPr>
              <w:t>двох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років у сфері забезпечення діяльності</w:t>
            </w:r>
            <w:r w:rsidR="00984F70">
              <w:rPr>
                <w:rFonts w:ascii="Times New Roman" w:hAnsi="Times New Roman"/>
                <w:color w:val="000000"/>
                <w:lang w:val="uk-UA"/>
              </w:rPr>
              <w:t xml:space="preserve"> або </w:t>
            </w:r>
            <w:r w:rsidR="00987A61">
              <w:rPr>
                <w:rFonts w:ascii="Times New Roman" w:hAnsi="Times New Roman"/>
                <w:color w:val="000000"/>
                <w:lang w:val="uk-UA"/>
              </w:rPr>
              <w:t>публічних закупівель</w:t>
            </w:r>
            <w:r w:rsidR="00984F70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</w:p>
        </w:tc>
      </w:tr>
      <w:tr w:rsidR="00843E5A" w:rsidRPr="00D306E1" w14:paraId="0C02AC2F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5807D9" w14:textId="77777777" w:rsidR="00843E5A" w:rsidRPr="00D306E1" w:rsidRDefault="00843E5A" w:rsidP="00721AB2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31C27B" w14:textId="77777777" w:rsidR="00843E5A" w:rsidRPr="00D306E1" w:rsidRDefault="00843E5A" w:rsidP="00721AB2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FEE0CB" w14:textId="77777777" w:rsidR="00843E5A" w:rsidRPr="00D306E1" w:rsidRDefault="00843E5A" w:rsidP="00721AB2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843E5A" w:rsidRPr="00DE360C" w14:paraId="5426E0A1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431C8" w14:textId="77777777" w:rsidR="00843E5A" w:rsidRPr="00D306E1" w:rsidRDefault="00843E5A" w:rsidP="00721AB2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6B407" w14:textId="77777777" w:rsidR="00843E5A" w:rsidRPr="00D306E1" w:rsidRDefault="00843E5A" w:rsidP="00721AB2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53960" w14:textId="300836E8" w:rsidR="00843E5A" w:rsidRPr="00D306E1" w:rsidRDefault="00B538D5" w:rsidP="00721AB2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відповідно до </w:t>
            </w:r>
            <w:r w:rsidR="00843E5A" w:rsidRPr="00D306E1">
              <w:rPr>
                <w:rFonts w:ascii="Times New Roman" w:hAnsi="Times New Roman"/>
                <w:color w:val="000000"/>
                <w:lang w:val="uk-UA"/>
              </w:rPr>
              <w:t>статті 20 Закону України «Про Державне бюро розслідувань»</w:t>
            </w:r>
          </w:p>
        </w:tc>
      </w:tr>
      <w:tr w:rsidR="00843E5A" w:rsidRPr="00D306E1" w14:paraId="528355D7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468A3" w14:textId="77777777" w:rsidR="00843E5A" w:rsidRPr="00D306E1" w:rsidRDefault="00843E5A" w:rsidP="00721AB2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AF217C" w14:textId="77777777" w:rsidR="00843E5A" w:rsidRPr="00D306E1" w:rsidRDefault="00843E5A" w:rsidP="00721AB2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Категорія посади державної служби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47E05" w14:textId="77777777" w:rsidR="00843E5A" w:rsidRPr="00D306E1" w:rsidRDefault="00843E5A" w:rsidP="00721AB2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категорія «В»</w:t>
            </w:r>
          </w:p>
        </w:tc>
      </w:tr>
      <w:tr w:rsidR="00843E5A" w:rsidRPr="00D306E1" w14:paraId="1CE44F52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80F2A6" w14:textId="77777777" w:rsidR="00843E5A" w:rsidRPr="00D306E1" w:rsidRDefault="00843E5A" w:rsidP="00FF725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  <w:tc>
          <w:tcPr>
            <w:tcW w:w="9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E9801A" w14:textId="77777777" w:rsidR="00843E5A" w:rsidRPr="00D306E1" w:rsidRDefault="00843E5A" w:rsidP="00FF725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СПЕЦІАЛЬНІ ВИМОГИ</w:t>
            </w:r>
          </w:p>
        </w:tc>
      </w:tr>
      <w:tr w:rsidR="00843E5A" w:rsidRPr="00DE360C" w14:paraId="3B1E55B2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C3C983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16A6CA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098B7F" w14:textId="77777777" w:rsidR="00843E5A" w:rsidRPr="00732A76" w:rsidRDefault="00DE360C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hyperlink r:id="rId5" w:tgtFrame="_blank" w:history="1">
              <w:r w:rsidR="00843E5A" w:rsidRPr="00732A76">
                <w:rPr>
                  <w:rFonts w:ascii="Times New Roman" w:hAnsi="Times New Roman"/>
                  <w:color w:val="000000"/>
                  <w:lang w:val="uk-UA"/>
                </w:rPr>
                <w:t>Конституція України</w:t>
              </w:r>
            </w:hyperlink>
            <w:r w:rsidR="00843E5A" w:rsidRPr="00732A76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14:paraId="7C394121" w14:textId="77777777" w:rsidR="00843E5A" w:rsidRPr="00732A76" w:rsidRDefault="00DE360C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hyperlink r:id="rId6" w:tgtFrame="_blank" w:history="1">
              <w:r w:rsidR="00843E5A" w:rsidRPr="00732A76">
                <w:rPr>
                  <w:rFonts w:ascii="Times New Roman" w:hAnsi="Times New Roman"/>
                  <w:color w:val="000000"/>
                  <w:lang w:val="uk-UA"/>
                </w:rPr>
                <w:t>Закон України</w:t>
              </w:r>
            </w:hyperlink>
            <w:r w:rsidR="00843E5A" w:rsidRPr="00732A76">
              <w:rPr>
                <w:rFonts w:ascii="Times New Roman" w:hAnsi="Times New Roman"/>
                <w:color w:val="000000"/>
                <w:lang w:val="uk-UA"/>
              </w:rPr>
              <w:t> «Про державну службу»;</w:t>
            </w:r>
          </w:p>
          <w:p w14:paraId="3B847F75" w14:textId="77777777" w:rsidR="00843E5A" w:rsidRPr="00732A76" w:rsidRDefault="00DE360C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hyperlink r:id="rId7" w:tgtFrame="_blank" w:history="1">
              <w:r w:rsidR="00843E5A" w:rsidRPr="00732A76">
                <w:rPr>
                  <w:rFonts w:ascii="Times New Roman" w:hAnsi="Times New Roman"/>
                  <w:color w:val="000000"/>
                  <w:lang w:val="uk-UA"/>
                </w:rPr>
                <w:t>Закон України</w:t>
              </w:r>
            </w:hyperlink>
            <w:r w:rsidR="00843E5A" w:rsidRPr="00732A76">
              <w:rPr>
                <w:rFonts w:ascii="Times New Roman" w:hAnsi="Times New Roman"/>
                <w:color w:val="000000"/>
                <w:lang w:val="uk-UA"/>
              </w:rPr>
              <w:t> «Про запобігання корупції»;</w:t>
            </w:r>
          </w:p>
          <w:p w14:paraId="651A77B4" w14:textId="77777777" w:rsidR="00843E5A" w:rsidRPr="00732A76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Закон України «Про Державне бюро розслідувань»;</w:t>
            </w:r>
          </w:p>
          <w:p w14:paraId="436F2A2E" w14:textId="77777777" w:rsidR="00843E5A" w:rsidRPr="00732A76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Закон України «Про публічні закупівлі»;</w:t>
            </w:r>
          </w:p>
          <w:p w14:paraId="1AB1EEDF" w14:textId="77777777" w:rsidR="00843E5A" w:rsidRPr="00732A76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Закон України «Про відкритість використання публічних коштів»;</w:t>
            </w:r>
          </w:p>
          <w:p w14:paraId="3725916B" w14:textId="77777777" w:rsidR="00843E5A" w:rsidRPr="00732A76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Закон України «Про Антимонопольний комітет»;</w:t>
            </w:r>
          </w:p>
          <w:p w14:paraId="37487663" w14:textId="77777777" w:rsidR="00843E5A" w:rsidRPr="00732A76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Закон України «Про захист економічної конкуренції»;</w:t>
            </w:r>
          </w:p>
          <w:p w14:paraId="71F27680" w14:textId="77777777" w:rsidR="00843E5A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35"/>
                <w:tab w:val="left" w:pos="519"/>
              </w:tabs>
              <w:ind w:left="94" w:right="113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норми службової, професійної етики та загальні принципи службової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поведінки державних службовців;</w:t>
            </w:r>
          </w:p>
          <w:p w14:paraId="7DB8F1BA" w14:textId="77777777" w:rsidR="00843E5A" w:rsidRPr="00D306E1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35"/>
                <w:tab w:val="left" w:pos="519"/>
              </w:tabs>
              <w:ind w:left="94" w:right="113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CE28AE">
              <w:rPr>
                <w:rFonts w:ascii="Times New Roman" w:hAnsi="Times New Roman"/>
                <w:color w:val="000000"/>
                <w:lang w:val="uk-UA"/>
              </w:rPr>
              <w:t>законодавство України, що регулю</w:t>
            </w:r>
            <w:r>
              <w:rPr>
                <w:rFonts w:ascii="Times New Roman" w:hAnsi="Times New Roman"/>
                <w:color w:val="000000"/>
                <w:lang w:val="uk-UA"/>
              </w:rPr>
              <w:t>є</w:t>
            </w:r>
            <w:r w:rsidRPr="00CE28AE">
              <w:rPr>
                <w:rFonts w:ascii="Times New Roman" w:hAnsi="Times New Roman"/>
                <w:color w:val="000000"/>
                <w:lang w:val="uk-UA"/>
              </w:rPr>
              <w:t xml:space="preserve"> відносини відповідно до змісту виконуваної за посадою роботи</w:t>
            </w:r>
          </w:p>
        </w:tc>
      </w:tr>
      <w:tr w:rsidR="00843E5A" w:rsidRPr="00D306E1" w14:paraId="5D66E29D" w14:textId="77777777" w:rsidTr="007E1C5F">
        <w:trPr>
          <w:trHeight w:val="968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CA6183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0B9BE2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67F6E8" w14:textId="732B365C" w:rsidR="00843E5A" w:rsidRDefault="00843E5A" w:rsidP="00FF7257">
            <w:pPr>
              <w:ind w:left="94"/>
              <w:jc w:val="both"/>
              <w:rPr>
                <w:rFonts w:ascii="Times New Roman" w:hAnsi="Times New Roman"/>
                <w:iCs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- </w:t>
            </w:r>
            <w:r w:rsidRPr="00732A76">
              <w:rPr>
                <w:rFonts w:ascii="Times New Roman" w:hAnsi="Times New Roman"/>
                <w:iCs/>
                <w:color w:val="000000"/>
                <w:lang w:val="uk-UA"/>
              </w:rPr>
              <w:t>досвід в організації та проведенні публічних закупівель товарів, робіт та послуг;</w:t>
            </w:r>
          </w:p>
          <w:p w14:paraId="5BD16826" w14:textId="77777777" w:rsidR="00AD0923" w:rsidRPr="00732A76" w:rsidRDefault="00AD0923" w:rsidP="00FF7257">
            <w:pPr>
              <w:ind w:left="94"/>
              <w:jc w:val="both"/>
              <w:rPr>
                <w:rFonts w:ascii="Times New Roman" w:hAnsi="Times New Roman"/>
                <w:iCs/>
                <w:color w:val="000000"/>
                <w:lang w:val="uk-UA"/>
              </w:rPr>
            </w:pPr>
          </w:p>
          <w:p w14:paraId="3777F8E6" w14:textId="77777777" w:rsidR="00843E5A" w:rsidRPr="00732A76" w:rsidRDefault="00843E5A" w:rsidP="00FF7257">
            <w:pPr>
              <w:ind w:left="94"/>
              <w:rPr>
                <w:rFonts w:ascii="Times New Roman" w:hAnsi="Times New Roman"/>
                <w:i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i/>
                <w:color w:val="000000"/>
                <w:lang w:val="uk-UA"/>
              </w:rPr>
              <w:lastRenderedPageBreak/>
              <w:t xml:space="preserve">- </w:t>
            </w:r>
            <w:r w:rsidRPr="00C24125">
              <w:rPr>
                <w:rFonts w:ascii="Times New Roman" w:hAnsi="Times New Roman"/>
                <w:lang w:val="uk-UA"/>
              </w:rPr>
              <w:t>комунікативні здібності;</w:t>
            </w:r>
          </w:p>
          <w:p w14:paraId="1094687F" w14:textId="77777777" w:rsidR="00843E5A" w:rsidRDefault="00843E5A" w:rsidP="00FF7257">
            <w:pPr>
              <w:ind w:left="94"/>
              <w:rPr>
                <w:rFonts w:ascii="Times New Roman" w:hAnsi="Times New Roman"/>
                <w:lang w:val="uk-UA"/>
              </w:rPr>
            </w:pPr>
            <w:r w:rsidRPr="00732A76">
              <w:rPr>
                <w:rFonts w:ascii="Times New Roman" w:hAnsi="Times New Roman"/>
                <w:i/>
                <w:color w:val="000000"/>
                <w:lang w:val="uk-UA"/>
              </w:rPr>
              <w:t xml:space="preserve">- </w:t>
            </w:r>
            <w:r w:rsidRPr="00C24125">
              <w:rPr>
                <w:rFonts w:ascii="Times New Roman" w:hAnsi="Times New Roman"/>
                <w:lang w:val="uk-UA"/>
              </w:rPr>
              <w:t>загальна грамотність;</w:t>
            </w:r>
          </w:p>
          <w:p w14:paraId="28799AEB" w14:textId="77777777" w:rsidR="00843E5A" w:rsidRPr="00C24125" w:rsidRDefault="00843E5A" w:rsidP="00FF7257">
            <w:pPr>
              <w:ind w:left="94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досвід</w:t>
            </w:r>
            <w:r w:rsidRPr="004E0769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о</w:t>
            </w:r>
            <w:r w:rsidRPr="004E0769">
              <w:rPr>
                <w:rFonts w:ascii="Times New Roman" w:hAnsi="Times New Roman"/>
                <w:lang w:val="uk-UA"/>
              </w:rPr>
              <w:t>працюва</w:t>
            </w:r>
            <w:r>
              <w:rPr>
                <w:rFonts w:ascii="Times New Roman" w:hAnsi="Times New Roman"/>
                <w:lang w:val="uk-UA"/>
              </w:rPr>
              <w:t xml:space="preserve">ння </w:t>
            </w:r>
            <w:r w:rsidRPr="004E0769">
              <w:rPr>
                <w:rFonts w:ascii="Times New Roman" w:hAnsi="Times New Roman"/>
                <w:lang w:val="uk-UA"/>
              </w:rPr>
              <w:t>велик</w:t>
            </w:r>
            <w:r>
              <w:rPr>
                <w:rFonts w:ascii="Times New Roman" w:hAnsi="Times New Roman"/>
                <w:lang w:val="uk-UA"/>
              </w:rPr>
              <w:t>ого</w:t>
            </w:r>
            <w:r w:rsidRPr="004E0769">
              <w:rPr>
                <w:rFonts w:ascii="Times New Roman" w:hAnsi="Times New Roman"/>
                <w:lang w:val="uk-UA"/>
              </w:rPr>
              <w:t xml:space="preserve"> об</w:t>
            </w:r>
            <w:r>
              <w:rPr>
                <w:rFonts w:ascii="Times New Roman" w:hAnsi="Times New Roman"/>
                <w:lang w:val="uk-UA"/>
              </w:rPr>
              <w:t>сягу</w:t>
            </w:r>
            <w:r w:rsidRPr="004E0769">
              <w:rPr>
                <w:rFonts w:ascii="Times New Roman" w:hAnsi="Times New Roman"/>
                <w:lang w:val="uk-UA"/>
              </w:rPr>
              <w:t xml:space="preserve"> інформації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5C38E77C" w14:textId="77777777" w:rsidR="00843E5A" w:rsidRPr="00732A76" w:rsidRDefault="00843E5A" w:rsidP="00FF7257">
            <w:pPr>
              <w:ind w:left="94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- достатній рівень користування персональним комп’ютером;</w:t>
            </w:r>
          </w:p>
          <w:p w14:paraId="0E157025" w14:textId="77777777" w:rsidR="00843E5A" w:rsidRPr="00732A76" w:rsidRDefault="00843E5A" w:rsidP="00FF7257">
            <w:pPr>
              <w:ind w:left="94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 </w:t>
            </w:r>
            <w:r w:rsidRPr="00732A76">
              <w:rPr>
                <w:rFonts w:ascii="Times New Roman" w:hAnsi="Times New Roman"/>
                <w:color w:val="000000"/>
                <w:lang w:val="uk-UA"/>
              </w:rPr>
              <w:t>вміння практично застосовувати вимоги нормативно-правових актів;</w:t>
            </w:r>
          </w:p>
          <w:p w14:paraId="677BE4BA" w14:textId="77777777" w:rsidR="00843E5A" w:rsidRPr="00732A76" w:rsidRDefault="00843E5A" w:rsidP="00FF7257">
            <w:pPr>
              <w:ind w:left="94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мови;</w:t>
            </w:r>
          </w:p>
          <w:p w14:paraId="170290A2" w14:textId="77777777" w:rsidR="00843E5A" w:rsidRPr="00732A76" w:rsidRDefault="00843E5A" w:rsidP="00FF7257">
            <w:pPr>
              <w:ind w:left="94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- володіння методами збору та аналізу інформації;</w:t>
            </w:r>
          </w:p>
          <w:p w14:paraId="58736141" w14:textId="77777777" w:rsidR="00843E5A" w:rsidRPr="00BD043A" w:rsidRDefault="00843E5A" w:rsidP="00FF7257">
            <w:pPr>
              <w:pStyle w:val="a3"/>
              <w:tabs>
                <w:tab w:val="left" w:pos="194"/>
                <w:tab w:val="left" w:pos="411"/>
              </w:tabs>
              <w:ind w:left="51" w:right="113"/>
              <w:contextualSpacing w:val="0"/>
              <w:rPr>
                <w:rFonts w:ascii="Times New Roman" w:hAnsi="Times New Roman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- навички нап</w:t>
            </w:r>
            <w:r>
              <w:rPr>
                <w:rFonts w:ascii="Times New Roman" w:hAnsi="Times New Roman"/>
                <w:color w:val="000000"/>
                <w:lang w:val="uk-UA"/>
              </w:rPr>
              <w:t>исання аналітичної документації</w:t>
            </w:r>
          </w:p>
        </w:tc>
      </w:tr>
      <w:tr w:rsidR="00843E5A" w:rsidRPr="00DE360C" w14:paraId="53E1E92B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107F5F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lastRenderedPageBreak/>
              <w:t>3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F32D4A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1D382F" w14:textId="77777777" w:rsidR="00843E5A" w:rsidRDefault="00843E5A" w:rsidP="00FF7257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працювати з великим обсягом інформації;</w:t>
            </w:r>
          </w:p>
          <w:p w14:paraId="4E016E24" w14:textId="77777777" w:rsidR="00843E5A" w:rsidRDefault="00843E5A" w:rsidP="00FF7257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здатність працювати в декількох </w:t>
            </w:r>
            <w:proofErr w:type="spellStart"/>
            <w:r>
              <w:rPr>
                <w:rFonts w:ascii="Times New Roman" w:hAnsi="Times New Roman"/>
                <w:lang w:val="uk-UA"/>
              </w:rPr>
              <w:t>проєктах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одночасно;</w:t>
            </w:r>
          </w:p>
          <w:p w14:paraId="27EB39B7" w14:textId="77777777" w:rsidR="00843E5A" w:rsidRDefault="00843E5A" w:rsidP="00FF7257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орієнтація на досягнення кінцевих результатів;</w:t>
            </w:r>
          </w:p>
          <w:p w14:paraId="0611E4C5" w14:textId="77777777" w:rsidR="00843E5A" w:rsidRDefault="00843E5A" w:rsidP="00FF7257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вирішувати комплексні завдання;</w:t>
            </w:r>
          </w:p>
          <w:p w14:paraId="77821163" w14:textId="77777777" w:rsidR="00843E5A" w:rsidRPr="00732A76" w:rsidRDefault="00843E5A" w:rsidP="00FF7257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732A76">
              <w:rPr>
                <w:rFonts w:ascii="Times New Roman" w:hAnsi="Times New Roman"/>
                <w:lang w:val="uk-UA"/>
              </w:rPr>
              <w:t xml:space="preserve">вміння надавати пропозиції, їх аргументувати </w:t>
            </w:r>
            <w:r w:rsidRPr="00732A76">
              <w:rPr>
                <w:rFonts w:ascii="Times New Roman" w:hAnsi="Times New Roman"/>
                <w:lang w:val="uk-UA"/>
              </w:rPr>
              <w:br/>
              <w:t>та презентувати</w:t>
            </w:r>
          </w:p>
        </w:tc>
      </w:tr>
      <w:tr w:rsidR="00843E5A" w:rsidRPr="00DE360C" w14:paraId="34B550C4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BAE72C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434093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112D15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11FB44C4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F89C747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 xml:space="preserve">- вміння працювати </w:t>
            </w:r>
            <w:r>
              <w:rPr>
                <w:rFonts w:ascii="Times New Roman" w:hAnsi="Times New Roman"/>
                <w:lang w:val="uk-UA"/>
              </w:rPr>
              <w:t>у</w:t>
            </w:r>
            <w:r w:rsidRPr="00D306E1">
              <w:rPr>
                <w:rFonts w:ascii="Times New Roman" w:hAnsi="Times New Roman"/>
                <w:lang w:val="uk-UA"/>
              </w:rPr>
              <w:t xml:space="preserve"> команді;</w:t>
            </w:r>
          </w:p>
          <w:p w14:paraId="13AED1DA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 </w:t>
            </w:r>
            <w:r w:rsidRPr="00D306E1">
              <w:rPr>
                <w:rFonts w:ascii="Times New Roman" w:hAnsi="Times New Roman"/>
                <w:lang w:val="uk-UA"/>
              </w:rPr>
              <w:t xml:space="preserve">навички </w:t>
            </w:r>
            <w:r>
              <w:rPr>
                <w:rFonts w:ascii="Times New Roman" w:hAnsi="Times New Roman"/>
                <w:lang w:val="uk-UA"/>
              </w:rPr>
              <w:t xml:space="preserve">ефективної координації з іншими </w:t>
            </w:r>
            <w:r w:rsidRPr="00D306E1">
              <w:rPr>
                <w:rFonts w:ascii="Times New Roman" w:hAnsi="Times New Roman"/>
                <w:lang w:val="uk-UA"/>
              </w:rPr>
              <w:t>працівниками, підрозділами</w:t>
            </w:r>
          </w:p>
        </w:tc>
      </w:tr>
      <w:tr w:rsidR="00843E5A" w:rsidRPr="00DE360C" w14:paraId="22D718E1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E84E5D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13137D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DF63BF" w14:textId="77777777" w:rsidR="00843E5A" w:rsidRPr="00D306E1" w:rsidRDefault="00843E5A" w:rsidP="00FF7257">
            <w:pPr>
              <w:pStyle w:val="rvps12"/>
              <w:tabs>
                <w:tab w:val="left" w:pos="335"/>
              </w:tabs>
              <w:spacing w:before="0" w:beforeAutospacing="0" w:after="0" w:afterAutospacing="0"/>
              <w:ind w:right="113"/>
              <w:jc w:val="both"/>
              <w:rPr>
                <w:lang w:val="uk-UA"/>
              </w:rPr>
            </w:pPr>
            <w:r w:rsidRPr="00D306E1">
              <w:rPr>
                <w:lang w:val="uk-UA"/>
              </w:rPr>
              <w:t>- здатність підтримувати зміни та змінюватись;</w:t>
            </w:r>
          </w:p>
          <w:p w14:paraId="48027F36" w14:textId="77777777" w:rsidR="00843E5A" w:rsidRPr="00D306E1" w:rsidRDefault="00843E5A" w:rsidP="00FF7257">
            <w:pPr>
              <w:pStyle w:val="rvps12"/>
              <w:tabs>
                <w:tab w:val="left" w:pos="335"/>
              </w:tabs>
              <w:spacing w:before="0" w:beforeAutospacing="0" w:after="0" w:afterAutospacing="0"/>
              <w:ind w:right="113"/>
              <w:jc w:val="both"/>
              <w:rPr>
                <w:color w:val="000000"/>
                <w:lang w:val="uk-UA"/>
              </w:rPr>
            </w:pPr>
            <w:r w:rsidRPr="00D306E1">
              <w:rPr>
                <w:lang w:val="uk-UA"/>
              </w:rPr>
              <w:t>- здатність виконувати план змін та покращень</w:t>
            </w:r>
          </w:p>
        </w:tc>
      </w:tr>
      <w:tr w:rsidR="00843E5A" w:rsidRPr="00DE360C" w14:paraId="6358B810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E2368C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536549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6185DA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843E5A" w:rsidRPr="00DE360C" w14:paraId="335A8D13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9A1CAC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4ACAAC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4E20AB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надійність</w:t>
            </w:r>
            <w:r>
              <w:rPr>
                <w:rFonts w:ascii="Times New Roman" w:hAnsi="Times New Roman"/>
                <w:color w:val="000000"/>
                <w:lang w:val="uk-UA"/>
              </w:rPr>
              <w:t>, порядність</w:t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14:paraId="3C482773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уважність до деталей;</w:t>
            </w:r>
          </w:p>
          <w:p w14:paraId="371E2CC3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аналітичні здібності;</w:t>
            </w:r>
          </w:p>
          <w:p w14:paraId="1BA80158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інтелектуальна та емоційна зрілість;</w:t>
            </w:r>
          </w:p>
          <w:p w14:paraId="174851E8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системність мислення;</w:t>
            </w:r>
          </w:p>
          <w:p w14:paraId="4C7AE8F4" w14:textId="77777777" w:rsidR="00843E5A" w:rsidRDefault="00843E5A" w:rsidP="00FF7257">
            <w:pPr>
              <w:tabs>
                <w:tab w:val="left" w:pos="335"/>
              </w:tabs>
              <w:ind w:right="113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 </w:t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>високий ріве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нь відповідальності за доручену </w:t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>справу</w:t>
            </w:r>
            <w:r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14:paraId="2247B0E9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вміння п</w:t>
            </w:r>
            <w:r>
              <w:rPr>
                <w:rFonts w:ascii="Times New Roman" w:hAnsi="Times New Roman"/>
                <w:color w:val="000000"/>
                <w:lang w:val="uk-UA"/>
              </w:rPr>
              <w:t>рацювати у стресових ситуаціях</w:t>
            </w:r>
          </w:p>
        </w:tc>
      </w:tr>
    </w:tbl>
    <w:p w14:paraId="163D341C" w14:textId="33E2CEBF" w:rsidR="00843E5A" w:rsidRDefault="00843E5A" w:rsidP="00A1591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sectPr w:rsidR="00843E5A" w:rsidSect="00D92604">
      <w:pgSz w:w="11906" w:h="16838"/>
      <w:pgMar w:top="851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416E0"/>
    <w:multiLevelType w:val="hybridMultilevel"/>
    <w:tmpl w:val="24C01C9E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26"/>
    <w:rsid w:val="00143704"/>
    <w:rsid w:val="0017587C"/>
    <w:rsid w:val="00176527"/>
    <w:rsid w:val="001B6CFD"/>
    <w:rsid w:val="0021715D"/>
    <w:rsid w:val="00227A3B"/>
    <w:rsid w:val="00251A60"/>
    <w:rsid w:val="002E4223"/>
    <w:rsid w:val="003D4826"/>
    <w:rsid w:val="00420612"/>
    <w:rsid w:val="00466FAE"/>
    <w:rsid w:val="004E6C8F"/>
    <w:rsid w:val="00531CE4"/>
    <w:rsid w:val="005B1167"/>
    <w:rsid w:val="005C2954"/>
    <w:rsid w:val="00641A05"/>
    <w:rsid w:val="00647784"/>
    <w:rsid w:val="00721AB2"/>
    <w:rsid w:val="007E1C5F"/>
    <w:rsid w:val="0080398E"/>
    <w:rsid w:val="00843E5A"/>
    <w:rsid w:val="008514FF"/>
    <w:rsid w:val="00853013"/>
    <w:rsid w:val="00984F70"/>
    <w:rsid w:val="00987A61"/>
    <w:rsid w:val="00A15914"/>
    <w:rsid w:val="00AD0923"/>
    <w:rsid w:val="00B538D5"/>
    <w:rsid w:val="00BB22F6"/>
    <w:rsid w:val="00C577B0"/>
    <w:rsid w:val="00CA0A3A"/>
    <w:rsid w:val="00CD6BF1"/>
    <w:rsid w:val="00CD6BFA"/>
    <w:rsid w:val="00D30769"/>
    <w:rsid w:val="00D92604"/>
    <w:rsid w:val="00DE360C"/>
    <w:rsid w:val="00E32CB0"/>
    <w:rsid w:val="00F06087"/>
    <w:rsid w:val="00F8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6E591"/>
  <w15:docId w15:val="{D172A4D4-0F64-498D-810C-0E44CD83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6527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176527"/>
    <w:pPr>
      <w:spacing w:before="100" w:beforeAutospacing="1" w:after="100" w:afterAutospacing="1"/>
    </w:pPr>
    <w:rPr>
      <w:rFonts w:ascii="Times New Roman" w:hAnsi="Times New Roman"/>
    </w:rPr>
  </w:style>
  <w:style w:type="paragraph" w:styleId="a3">
    <w:name w:val="List Paragraph"/>
    <w:basedOn w:val="a"/>
    <w:uiPriority w:val="99"/>
    <w:qFormat/>
    <w:rsid w:val="001765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1A0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41A05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1700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889-19" TargetMode="External"/><Relationship Id="rId5" Type="http://schemas.openxmlformats.org/officeDocument/2006/relationships/hyperlink" Target="http://zakon5.rada.gov.ua/laws/show/254%D0%BA/96-%D0%B2%D1%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1998</Words>
  <Characters>1140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Левченко</dc:creator>
  <cp:keywords/>
  <dc:description/>
  <cp:lastModifiedBy>Kydenko Olena</cp:lastModifiedBy>
  <cp:revision>13</cp:revision>
  <cp:lastPrinted>2021-03-24T08:27:00Z</cp:lastPrinted>
  <dcterms:created xsi:type="dcterms:W3CDTF">2021-03-24T07:47:00Z</dcterms:created>
  <dcterms:modified xsi:type="dcterms:W3CDTF">2021-11-04T09:03:00Z</dcterms:modified>
</cp:coreProperties>
</file>