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D9" w:rsidRPr="00973004" w:rsidRDefault="00AD76D9" w:rsidP="00CD25EE">
      <w:pPr>
        <w:jc w:val="center"/>
        <w:rPr>
          <w:b/>
          <w:bCs/>
          <w:sz w:val="28"/>
          <w:szCs w:val="28"/>
          <w:lang w:val="uk-UA"/>
        </w:rPr>
      </w:pPr>
    </w:p>
    <w:p w:rsidR="00973004" w:rsidRPr="00873FAA" w:rsidRDefault="00973004" w:rsidP="00973004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CD25EE" w:rsidRPr="00973004" w:rsidRDefault="00973004" w:rsidP="00973004">
      <w:pPr>
        <w:jc w:val="center"/>
        <w:rPr>
          <w:b/>
          <w:bCs/>
          <w:sz w:val="28"/>
          <w:szCs w:val="28"/>
          <w:lang w:val="uk-UA"/>
        </w:rPr>
      </w:pPr>
      <w:r w:rsidRPr="00873FAA">
        <w:rPr>
          <w:b/>
          <w:bCs/>
          <w:sz w:val="28"/>
          <w:szCs w:val="28"/>
          <w:lang w:val="uk-UA"/>
        </w:rPr>
        <w:t>для зайняття посади </w:t>
      </w:r>
      <w:r w:rsidR="00436FF8" w:rsidRPr="002D0F13">
        <w:rPr>
          <w:b/>
          <w:bCs/>
          <w:sz w:val="28"/>
          <w:szCs w:val="28"/>
          <w:lang w:val="uk-UA"/>
        </w:rPr>
        <w:t xml:space="preserve"> оперуповноваженого </w:t>
      </w:r>
      <w:r w:rsidRPr="00873FAA">
        <w:rPr>
          <w:b/>
          <w:bCs/>
          <w:sz w:val="28"/>
          <w:szCs w:val="28"/>
          <w:lang w:val="uk-UA"/>
        </w:rPr>
        <w:t xml:space="preserve">першого відділу </w:t>
      </w:r>
      <w:r w:rsidR="00765818">
        <w:rPr>
          <w:b/>
          <w:bCs/>
          <w:sz w:val="28"/>
          <w:szCs w:val="28"/>
          <w:lang w:val="uk-UA"/>
        </w:rPr>
        <w:br/>
      </w:r>
      <w:r w:rsidRPr="00873FAA">
        <w:rPr>
          <w:b/>
          <w:sz w:val="28"/>
          <w:szCs w:val="28"/>
          <w:lang w:val="uk-UA"/>
        </w:rPr>
        <w:t xml:space="preserve">Управління оперативно-технічного забезпечення Головного </w:t>
      </w:r>
      <w:r w:rsidR="00060BAC">
        <w:rPr>
          <w:b/>
          <w:sz w:val="28"/>
          <w:szCs w:val="28"/>
          <w:lang w:val="uk-UA"/>
        </w:rPr>
        <w:br/>
      </w:r>
      <w:r w:rsidRPr="00873FAA">
        <w:rPr>
          <w:b/>
          <w:sz w:val="28"/>
          <w:szCs w:val="28"/>
          <w:lang w:val="uk-UA"/>
        </w:rPr>
        <w:t>оперативно-технічного управління</w:t>
      </w:r>
      <w:r w:rsidRPr="00873FAA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CD25EE" w:rsidRPr="00973004" w:rsidRDefault="00CD25EE" w:rsidP="00BC74B9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723"/>
        <w:gridCol w:w="5813"/>
      </w:tblGrid>
      <w:tr w:rsidR="00AD76D9" w:rsidRPr="00973004" w:rsidTr="00C7625D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:rsidR="00AD76D9" w:rsidRPr="00973004" w:rsidRDefault="00AD76D9" w:rsidP="00AD76D9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:rsidR="00AD76D9" w:rsidRPr="00973004" w:rsidRDefault="00AD76D9" w:rsidP="00AD76D9">
            <w:pPr>
              <w:jc w:val="center"/>
              <w:rPr>
                <w:b/>
                <w:lang w:val="uk-UA"/>
              </w:rPr>
            </w:pPr>
            <w:r w:rsidRPr="00973004">
              <w:rPr>
                <w:b/>
                <w:lang w:val="uk-UA"/>
              </w:rPr>
              <w:t>ЗАГАЛЬНІ ВИМОГИ</w:t>
            </w:r>
          </w:p>
        </w:tc>
      </w:tr>
      <w:tr w:rsidR="00AD76D9" w:rsidRPr="00973004" w:rsidTr="00EA7BDB">
        <w:tc>
          <w:tcPr>
            <w:tcW w:w="674" w:type="dxa"/>
            <w:vMerge w:val="restart"/>
            <w:shd w:val="clear" w:color="auto" w:fill="auto"/>
          </w:tcPr>
          <w:p w:rsidR="00AD76D9" w:rsidRPr="00973004" w:rsidRDefault="00AD76D9" w:rsidP="00AD76D9">
            <w:pPr>
              <w:jc w:val="center"/>
              <w:rPr>
                <w:lang w:val="uk-UA"/>
              </w:rPr>
            </w:pPr>
            <w:r w:rsidRPr="00973004">
              <w:rPr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  <w:r w:rsidRPr="00973004">
              <w:rPr>
                <w:lang w:val="uk-UA"/>
              </w:rPr>
              <w:t>Освіта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AD76D9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вища</w:t>
            </w:r>
          </w:p>
        </w:tc>
      </w:tr>
      <w:tr w:rsidR="00AD76D9" w:rsidRPr="0097300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  <w:r w:rsidRPr="00973004">
              <w:rPr>
                <w:lang w:val="uk-UA"/>
              </w:rPr>
              <w:t>Ступінь вищої освіти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C920B8" w:rsidP="00AD76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бакалавр, </w:t>
            </w:r>
            <w:r w:rsidRPr="007C3B41">
              <w:rPr>
                <w:lang w:val="uk-UA"/>
              </w:rPr>
              <w:t>спеціаліст, магістр</w:t>
            </w:r>
          </w:p>
        </w:tc>
      </w:tr>
      <w:tr w:rsidR="00AD76D9" w:rsidRPr="001B1ED4" w:rsidTr="00EA7BDB">
        <w:tc>
          <w:tcPr>
            <w:tcW w:w="674" w:type="dxa"/>
            <w:vMerge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  <w:r w:rsidRPr="0097300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973004" w:rsidP="00973004">
            <w:pPr>
              <w:spacing w:line="216" w:lineRule="auto"/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право, інформаційні технології, автоматизація </w:t>
            </w:r>
            <w:r>
              <w:rPr>
                <w:rFonts w:eastAsiaTheme="minorEastAsia"/>
                <w:shd w:val="clear" w:color="auto" w:fill="FFFFFF"/>
                <w:lang w:val="uk-UA"/>
              </w:rPr>
              <w:br/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>та приладобудування, електроніка та телекомунікації, механічна інженерія, електрична інженерія</w:t>
            </w: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B0F86" w:rsidP="00BB0F8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BB0F86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Стаж роботи </w:t>
            </w:r>
            <w:r w:rsidRPr="00973004">
              <w:rPr>
                <w:lang w:val="uk-UA" w:eastAsia="uk-UA"/>
              </w:rPr>
              <w:t xml:space="preserve"> (тривалість у роках, </w:t>
            </w:r>
            <w:r w:rsidRPr="00973004">
              <w:rPr>
                <w:lang w:val="uk-UA" w:eastAsia="uk-UA"/>
              </w:rPr>
              <w:br/>
              <w:t>у тому числі на посадах певної категорії)</w:t>
            </w:r>
          </w:p>
        </w:tc>
        <w:tc>
          <w:tcPr>
            <w:tcW w:w="5813" w:type="dxa"/>
            <w:shd w:val="clear" w:color="auto" w:fill="auto"/>
          </w:tcPr>
          <w:p w:rsidR="00BB0F86" w:rsidRDefault="00A65B7C" w:rsidP="00765818">
            <w:pPr>
              <w:spacing w:line="216" w:lineRule="auto"/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973004">
              <w:rPr>
                <w:rFonts w:eastAsiaTheme="minorEastAsia"/>
                <w:shd w:val="clear" w:color="auto" w:fill="FFFFFF"/>
                <w:lang w:val="uk-UA"/>
              </w:rPr>
              <w:t>стаж служби</w:t>
            </w:r>
            <w:r>
              <w:rPr>
                <w:rFonts w:eastAsiaTheme="minorEastAsia"/>
                <w:shd w:val="clear" w:color="auto" w:fill="FFFFFF"/>
                <w:lang w:val="uk-UA"/>
              </w:rPr>
              <w:t xml:space="preserve"> в оперативних підрозділах правоохоронних органів</w:t>
            </w:r>
            <w:r w:rsidRPr="00973004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не менше </w:t>
            </w:r>
            <w:r w:rsidR="00765818">
              <w:rPr>
                <w:rFonts w:eastAsiaTheme="minorEastAsia"/>
                <w:shd w:val="clear" w:color="auto" w:fill="FFFFFF"/>
                <w:lang w:val="uk-UA"/>
              </w:rPr>
              <w:t>1</w:t>
            </w:r>
            <w:r w:rsidR="00BB0F86" w:rsidRPr="00973004">
              <w:rPr>
                <w:rFonts w:eastAsiaTheme="minorEastAsia"/>
                <w:shd w:val="clear" w:color="auto" w:fill="FFFFFF"/>
                <w:lang w:val="uk-UA"/>
              </w:rPr>
              <w:t xml:space="preserve"> </w:t>
            </w:r>
            <w:r w:rsidR="00765818">
              <w:rPr>
                <w:rFonts w:eastAsiaTheme="minorEastAsia"/>
                <w:shd w:val="clear" w:color="auto" w:fill="FFFFFF"/>
                <w:lang w:val="uk-UA"/>
              </w:rPr>
              <w:t>року</w:t>
            </w:r>
            <w:r w:rsidR="006A2736">
              <w:rPr>
                <w:rFonts w:eastAsiaTheme="minorEastAsia"/>
                <w:shd w:val="clear" w:color="auto" w:fill="FFFFFF"/>
                <w:lang w:val="uk-UA"/>
              </w:rPr>
              <w:t>;</w:t>
            </w:r>
          </w:p>
          <w:p w:rsidR="006A2736" w:rsidRDefault="006A2736" w:rsidP="00765818">
            <w:pPr>
              <w:spacing w:line="216" w:lineRule="auto"/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>
              <w:rPr>
                <w:rFonts w:eastAsiaTheme="minorEastAsia"/>
                <w:shd w:val="clear" w:color="auto" w:fill="FFFFFF"/>
                <w:lang w:val="uk-UA"/>
              </w:rPr>
              <w:t xml:space="preserve">або </w:t>
            </w:r>
            <w:r w:rsidR="00004BEA">
              <w:rPr>
                <w:rFonts w:eastAsiaTheme="minorEastAsia"/>
                <w:shd w:val="clear" w:color="auto" w:fill="FFFFFF"/>
                <w:lang w:val="uk-UA"/>
              </w:rPr>
              <w:t xml:space="preserve">досвід роботи </w:t>
            </w:r>
            <w:r>
              <w:rPr>
                <w:rFonts w:eastAsiaTheme="minorEastAsia"/>
                <w:shd w:val="clear" w:color="auto" w:fill="FFFFFF"/>
                <w:lang w:val="uk-UA"/>
              </w:rPr>
              <w:t>в оперативних підрозділах Державного бюро розслідувань</w:t>
            </w:r>
          </w:p>
          <w:p w:rsidR="005E0698" w:rsidRPr="006A7FBC" w:rsidRDefault="005E0698" w:rsidP="00765818">
            <w:pPr>
              <w:spacing w:line="216" w:lineRule="auto"/>
              <w:jc w:val="both"/>
              <w:rPr>
                <w:lang w:val="uk-UA"/>
              </w:rPr>
            </w:pPr>
          </w:p>
        </w:tc>
      </w:tr>
      <w:tr w:rsidR="008345AD" w:rsidRPr="00973004" w:rsidTr="00EA7BDB">
        <w:tc>
          <w:tcPr>
            <w:tcW w:w="674" w:type="dxa"/>
            <w:shd w:val="clear" w:color="auto" w:fill="auto"/>
          </w:tcPr>
          <w:p w:rsidR="008345AD" w:rsidRPr="00973004" w:rsidDel="00E7634A" w:rsidRDefault="008345AD" w:rsidP="008345AD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3.</w:t>
            </w:r>
          </w:p>
        </w:tc>
        <w:tc>
          <w:tcPr>
            <w:tcW w:w="2723" w:type="dxa"/>
            <w:shd w:val="clear" w:color="auto" w:fill="auto"/>
          </w:tcPr>
          <w:p w:rsidR="008345AD" w:rsidRPr="00973004" w:rsidDel="00E7634A" w:rsidRDefault="008345AD" w:rsidP="008345AD">
            <w:pPr>
              <w:spacing w:line="216" w:lineRule="auto"/>
              <w:rPr>
                <w:lang w:val="uk-UA"/>
              </w:rPr>
            </w:pPr>
            <w:r w:rsidRPr="00973004">
              <w:rPr>
                <w:lang w:val="uk-UA"/>
              </w:rPr>
              <w:t>Володіння державною мовою</w:t>
            </w:r>
          </w:p>
        </w:tc>
        <w:tc>
          <w:tcPr>
            <w:tcW w:w="5813" w:type="dxa"/>
            <w:shd w:val="clear" w:color="auto" w:fill="auto"/>
          </w:tcPr>
          <w:p w:rsidR="008345AD" w:rsidRPr="00973004" w:rsidRDefault="008345AD" w:rsidP="008345AD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>вільне володіння державною мовою</w:t>
            </w:r>
          </w:p>
        </w:tc>
      </w:tr>
      <w:tr w:rsidR="00AD76D9" w:rsidRPr="00973004" w:rsidTr="00004BEA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AD76D9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4.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  <w:r w:rsidRPr="00973004">
              <w:rPr>
                <w:lang w:val="uk-UA"/>
              </w:rPr>
              <w:t>Оплата праці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F42838" w:rsidP="00FA16DB">
            <w:pPr>
              <w:jc w:val="both"/>
              <w:rPr>
                <w:lang w:val="uk-UA"/>
              </w:rPr>
            </w:pPr>
            <w:r w:rsidRPr="00973004">
              <w:rPr>
                <w:lang w:val="uk-UA"/>
              </w:rPr>
              <w:t xml:space="preserve">стаття </w:t>
            </w:r>
            <w:r w:rsidR="00AD76D9" w:rsidRPr="00973004">
              <w:rPr>
                <w:lang w:val="uk-UA"/>
              </w:rPr>
              <w:t>20 Закону України</w:t>
            </w:r>
            <w:r w:rsidR="00FA16DB" w:rsidRPr="00973004">
              <w:rPr>
                <w:lang w:val="uk-UA"/>
              </w:rPr>
              <w:t xml:space="preserve"> </w:t>
            </w:r>
            <w:r w:rsidR="00AD76D9" w:rsidRPr="00973004">
              <w:rPr>
                <w:lang w:val="uk-UA"/>
              </w:rPr>
              <w:t>«Про Державне бюро розслідувань»</w:t>
            </w:r>
          </w:p>
        </w:tc>
      </w:tr>
      <w:tr w:rsidR="00AD76D9" w:rsidRPr="00973004" w:rsidTr="00004BEA">
        <w:trPr>
          <w:trHeight w:val="567"/>
        </w:trPr>
        <w:tc>
          <w:tcPr>
            <w:tcW w:w="674" w:type="dxa"/>
            <w:shd w:val="clear" w:color="auto" w:fill="auto"/>
          </w:tcPr>
          <w:p w:rsidR="00AD76D9" w:rsidRPr="00973004" w:rsidRDefault="00AD76D9" w:rsidP="00AD76D9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5.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AD76D9" w:rsidP="00AD76D9">
            <w:pPr>
              <w:rPr>
                <w:lang w:val="uk-UA"/>
              </w:rPr>
            </w:pPr>
            <w:r w:rsidRPr="00973004">
              <w:rPr>
                <w:lang w:val="uk-UA"/>
              </w:rPr>
              <w:t>Категорія посади</w:t>
            </w:r>
          </w:p>
        </w:tc>
        <w:tc>
          <w:tcPr>
            <w:tcW w:w="5813" w:type="dxa"/>
            <w:shd w:val="clear" w:color="auto" w:fill="auto"/>
          </w:tcPr>
          <w:p w:rsidR="00AD76D9" w:rsidRPr="00973004" w:rsidRDefault="00765818" w:rsidP="00AD76D9">
            <w:pPr>
              <w:spacing w:line="216" w:lineRule="auto"/>
              <w:jc w:val="both"/>
              <w:rPr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середній</w:t>
            </w:r>
            <w:r w:rsidRPr="007C3B41">
              <w:rPr>
                <w:bCs/>
                <w:color w:val="000000" w:themeColor="text1"/>
                <w:lang w:val="uk-UA"/>
              </w:rPr>
              <w:t xml:space="preserve"> </w:t>
            </w:r>
            <w:r w:rsidR="00AD76D9" w:rsidRPr="00973004">
              <w:rPr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51BFF" w:rsidRPr="00973004" w:rsidTr="00E55852">
        <w:tc>
          <w:tcPr>
            <w:tcW w:w="674" w:type="dxa"/>
            <w:shd w:val="clear" w:color="auto" w:fill="auto"/>
          </w:tcPr>
          <w:p w:rsidR="00751BFF" w:rsidRPr="00973004" w:rsidRDefault="00751BFF" w:rsidP="00691D39">
            <w:pPr>
              <w:jc w:val="center"/>
              <w:rPr>
                <w:b/>
                <w:caps/>
                <w:lang w:val="uk-UA"/>
              </w:rPr>
            </w:pPr>
            <w:r w:rsidRPr="00973004">
              <w:rPr>
                <w:b/>
                <w:caps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</w:tcPr>
          <w:p w:rsidR="00751BFF" w:rsidRPr="00973004" w:rsidRDefault="00751BFF" w:rsidP="00751BFF">
            <w:pPr>
              <w:jc w:val="center"/>
              <w:rPr>
                <w:rFonts w:eastAsiaTheme="minorEastAsia"/>
                <w:b/>
                <w:lang w:val="uk-UA" w:eastAsia="uk-UA"/>
              </w:rPr>
            </w:pPr>
            <w:r w:rsidRPr="00973004">
              <w:rPr>
                <w:b/>
                <w:lang w:val="uk-UA"/>
              </w:rPr>
              <w:t>СПЕЦІАЛЬНІ ВИМОГИ</w:t>
            </w:r>
          </w:p>
        </w:tc>
      </w:tr>
      <w:tr w:rsidR="00BB0F86" w:rsidRPr="001B1ED4" w:rsidTr="00004BEA">
        <w:trPr>
          <w:trHeight w:val="6690"/>
        </w:trPr>
        <w:tc>
          <w:tcPr>
            <w:tcW w:w="674" w:type="dxa"/>
            <w:shd w:val="clear" w:color="auto" w:fill="auto"/>
          </w:tcPr>
          <w:p w:rsidR="00BB0F86" w:rsidRPr="00973004" w:rsidRDefault="00BB0F86" w:rsidP="00BB0F86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1.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BB0F86" w:rsidP="00BB0F86">
            <w:pPr>
              <w:rPr>
                <w:caps/>
                <w:lang w:val="uk-UA"/>
              </w:rPr>
            </w:pPr>
            <w:r w:rsidRPr="00973004">
              <w:rPr>
                <w:lang w:val="uk-UA"/>
              </w:rPr>
              <w:t xml:space="preserve">Знання законодавства 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BB0F86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Конституція України; 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Державне бюро розслідувань»;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кодекс України; 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Кримінальний процесуальний кодекс України; 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оперативно-розшукову діяльність»;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Конвенція про захист прав людини </w:t>
            </w:r>
            <w:r w:rsidRPr="00973004">
              <w:rPr>
                <w:rFonts w:eastAsiaTheme="minorEastAsia"/>
                <w:lang w:val="uk-UA" w:eastAsia="uk-UA"/>
              </w:rPr>
              <w:br/>
              <w:t>і основоположних свобод;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службу»;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запобігання корупції»;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державну таємницю»;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 xml:space="preserve">Закон України «Про забезпечення безпеки осіб, </w:t>
            </w:r>
            <w:r w:rsidRPr="00973004">
              <w:rPr>
                <w:rFonts w:eastAsiaTheme="minorEastAsia"/>
                <w:lang w:val="uk-UA" w:eastAsia="uk-UA"/>
              </w:rPr>
              <w:br/>
              <w:t>які беруть участь у кримінальному судочинстві»;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звернення громадян»;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доступ до публічної інформації»;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 України «Про адвокатуру та адвокатську діяльність»;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Положення про проходження служби особами рядового та начальницького складу Державного бюро розслідувань, затвердженого постановою Кабінету Міністрів України від 5 серпня 2020 року № 743;</w:t>
            </w:r>
          </w:p>
          <w:p w:rsidR="00060BAC" w:rsidRPr="00973004" w:rsidRDefault="00BB0F86" w:rsidP="00004BEA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4121F" w:rsidRPr="00973004" w:rsidTr="00EA7BDB">
        <w:tc>
          <w:tcPr>
            <w:tcW w:w="674" w:type="dxa"/>
            <w:shd w:val="clear" w:color="auto" w:fill="auto"/>
          </w:tcPr>
          <w:p w:rsidR="0074121F" w:rsidRPr="00973004" w:rsidRDefault="0074121F" w:rsidP="0074121F">
            <w:pPr>
              <w:jc w:val="center"/>
              <w:rPr>
                <w:caps/>
                <w:lang w:val="uk-UA"/>
              </w:rPr>
            </w:pPr>
            <w:r w:rsidRPr="00973004">
              <w:rPr>
                <w:caps/>
                <w:lang w:val="uk-UA"/>
              </w:rPr>
              <w:t>2.</w:t>
            </w:r>
          </w:p>
        </w:tc>
        <w:tc>
          <w:tcPr>
            <w:tcW w:w="2723" w:type="dxa"/>
            <w:shd w:val="clear" w:color="auto" w:fill="auto"/>
          </w:tcPr>
          <w:p w:rsidR="0074121F" w:rsidRPr="00973004" w:rsidRDefault="0074121F" w:rsidP="0074121F">
            <w:pPr>
              <w:rPr>
                <w:lang w:val="uk-UA"/>
              </w:rPr>
            </w:pPr>
            <w:r w:rsidRPr="00973004">
              <w:rPr>
                <w:lang w:val="uk-UA"/>
              </w:rPr>
              <w:t xml:space="preserve">Професійні знання </w:t>
            </w:r>
          </w:p>
        </w:tc>
        <w:tc>
          <w:tcPr>
            <w:tcW w:w="5813" w:type="dxa"/>
            <w:shd w:val="clear" w:color="auto" w:fill="auto"/>
          </w:tcPr>
          <w:p w:rsidR="000B4BC1" w:rsidRPr="00873FAA" w:rsidRDefault="000B4BC1" w:rsidP="000B4BC1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досвід роботи за напрямком проведення спеціальних технічних заходів передбачених статт</w:t>
            </w:r>
            <w:r>
              <w:rPr>
                <w:lang w:val="uk-UA"/>
              </w:rPr>
              <w:t>ями</w:t>
            </w:r>
            <w:r w:rsidRPr="00873FAA">
              <w:rPr>
                <w:lang w:val="uk-UA"/>
              </w:rPr>
              <w:t xml:space="preserve"> 260, 267, 270 </w:t>
            </w:r>
            <w:r w:rsidRPr="00973004">
              <w:rPr>
                <w:rFonts w:eastAsiaTheme="minorEastAsia"/>
                <w:lang w:val="uk-UA" w:eastAsia="uk-UA"/>
              </w:rPr>
              <w:t>Кримінальн</w:t>
            </w:r>
            <w:r>
              <w:rPr>
                <w:rFonts w:eastAsiaTheme="minorEastAsia"/>
                <w:lang w:val="uk-UA" w:eastAsia="uk-UA"/>
              </w:rPr>
              <w:t>ого</w:t>
            </w:r>
            <w:r w:rsidRPr="00973004">
              <w:rPr>
                <w:rFonts w:eastAsiaTheme="minorEastAsia"/>
                <w:lang w:val="uk-UA" w:eastAsia="uk-UA"/>
              </w:rPr>
              <w:t xml:space="preserve"> процесуальн</w:t>
            </w:r>
            <w:r>
              <w:rPr>
                <w:rFonts w:eastAsiaTheme="minorEastAsia"/>
                <w:lang w:val="uk-UA" w:eastAsia="uk-UA"/>
              </w:rPr>
              <w:t>ого</w:t>
            </w:r>
            <w:r w:rsidRPr="00973004">
              <w:rPr>
                <w:rFonts w:eastAsiaTheme="minorEastAsia"/>
                <w:lang w:val="uk-UA" w:eastAsia="uk-UA"/>
              </w:rPr>
              <w:t xml:space="preserve"> кодекс</w:t>
            </w:r>
            <w:r>
              <w:rPr>
                <w:rFonts w:eastAsiaTheme="minorEastAsia"/>
                <w:lang w:val="uk-UA" w:eastAsia="uk-UA"/>
              </w:rPr>
              <w:t>у</w:t>
            </w:r>
            <w:r w:rsidRPr="00973004">
              <w:rPr>
                <w:rFonts w:eastAsiaTheme="minorEastAsia"/>
                <w:lang w:val="uk-UA" w:eastAsia="uk-UA"/>
              </w:rPr>
              <w:t xml:space="preserve"> України</w:t>
            </w:r>
            <w:r w:rsidRPr="00873FAA">
              <w:rPr>
                <w:lang w:val="uk-UA"/>
              </w:rPr>
              <w:t>;</w:t>
            </w:r>
          </w:p>
          <w:p w:rsidR="000B4BC1" w:rsidRPr="00873FAA" w:rsidRDefault="000B4BC1" w:rsidP="000B4BC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lastRenderedPageBreak/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:rsidR="000B4BC1" w:rsidRPr="00873FAA" w:rsidRDefault="000B4BC1" w:rsidP="000B4BC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навички роботи з контрольно-вимірювальною апаратурою;</w:t>
            </w:r>
          </w:p>
          <w:p w:rsidR="000B4BC1" w:rsidRDefault="000B4BC1" w:rsidP="000B4BC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 xml:space="preserve">володіння методами виявлення несправностей </w:t>
            </w:r>
            <w:r w:rsidRPr="00873FAA">
              <w:rPr>
                <w:lang w:val="uk-UA"/>
              </w:rPr>
              <w:br/>
              <w:t>та способами їх усунення в радіоелектронних пристроях;</w:t>
            </w:r>
          </w:p>
          <w:p w:rsidR="000B4BC1" w:rsidRDefault="000B4BC1" w:rsidP="000B4BC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 w:rsidRPr="002F1EF6">
              <w:rPr>
                <w:lang w:val="uk-UA"/>
              </w:rPr>
              <w:t>проведення комплексу заходів із технічної експлуатації, технічного обслуговування та ремонту обладнання, яке застосовується для забезпечення проведення</w:t>
            </w:r>
            <w:r>
              <w:rPr>
                <w:lang w:val="uk-UA"/>
              </w:rPr>
              <w:t xml:space="preserve"> оперативно-технічних заходів</w:t>
            </w:r>
            <w:r w:rsidRPr="00873FAA"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</w:r>
            <w:r w:rsidRPr="00873FAA">
              <w:rPr>
                <w:lang w:val="uk-UA"/>
              </w:rPr>
              <w:t xml:space="preserve">та </w:t>
            </w:r>
            <w:r w:rsidRPr="0074121F">
              <w:rPr>
                <w:lang w:val="uk-UA"/>
              </w:rPr>
              <w:t>негласн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слідч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(розшуков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) </w:t>
            </w:r>
            <w:r>
              <w:rPr>
                <w:lang w:val="uk-UA"/>
              </w:rPr>
              <w:t>дій;</w:t>
            </w:r>
          </w:p>
          <w:p w:rsidR="000B4BC1" w:rsidRPr="002F1EF6" w:rsidRDefault="000B4BC1" w:rsidP="000B4BC1">
            <w:pPr>
              <w:tabs>
                <w:tab w:val="left" w:pos="0"/>
              </w:tabs>
              <w:spacing w:before="6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досвід </w:t>
            </w:r>
            <w:r w:rsidRPr="002F1EF6">
              <w:rPr>
                <w:lang w:val="uk-UA"/>
              </w:rPr>
              <w:t xml:space="preserve">виготовлення спеціальних виробів </w:t>
            </w:r>
            <w:r>
              <w:rPr>
                <w:lang w:val="uk-UA"/>
              </w:rPr>
              <w:br/>
            </w:r>
            <w:r w:rsidRPr="002F1EF6">
              <w:rPr>
                <w:lang w:val="uk-UA"/>
              </w:rPr>
              <w:t xml:space="preserve">для застосування під час проведення </w:t>
            </w:r>
            <w:r>
              <w:rPr>
                <w:lang w:val="uk-UA"/>
              </w:rPr>
              <w:br/>
              <w:t xml:space="preserve">оперативно-технічних заходів </w:t>
            </w:r>
            <w:r w:rsidRPr="00873FAA">
              <w:rPr>
                <w:lang w:val="uk-UA"/>
              </w:rPr>
              <w:t xml:space="preserve">та </w:t>
            </w:r>
            <w:r w:rsidRPr="0074121F">
              <w:rPr>
                <w:lang w:val="uk-UA"/>
              </w:rPr>
              <w:t>негласн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слідч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(розшуков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) </w:t>
            </w:r>
            <w:r>
              <w:rPr>
                <w:lang w:val="uk-UA"/>
              </w:rPr>
              <w:t>дій;</w:t>
            </w:r>
          </w:p>
          <w:p w:rsidR="000B4BC1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2F1EF6">
              <w:rPr>
                <w:lang w:val="uk-UA"/>
              </w:rPr>
              <w:t>участь у розробці нових форм і методів здійснення оперативно-розшукових заходів із застосуванням оперативно-технічних засобів, новітніх   зразків спеціальних технічних засобів</w:t>
            </w:r>
            <w:r w:rsidRPr="00873FAA">
              <w:rPr>
                <w:lang w:val="uk-UA"/>
              </w:rPr>
              <w:t>;</w:t>
            </w:r>
          </w:p>
          <w:p w:rsidR="000B4BC1" w:rsidRPr="00873FAA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 xml:space="preserve">знання та досвід оперативного супроводження розслідування злочинів підслідних </w:t>
            </w:r>
            <w:r w:rsidRPr="00973004">
              <w:rPr>
                <w:bCs/>
                <w:color w:val="000000" w:themeColor="text1"/>
                <w:lang w:val="uk-UA"/>
              </w:rPr>
              <w:t>Державного бюро розслідувань</w:t>
            </w:r>
            <w:r w:rsidRPr="00873FAA">
              <w:rPr>
                <w:lang w:val="uk-UA"/>
              </w:rPr>
              <w:t>;</w:t>
            </w:r>
          </w:p>
          <w:p w:rsidR="000B4BC1" w:rsidRPr="00873FAA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 xml:space="preserve">знання положень нормативних документів, </w:t>
            </w:r>
            <w:r w:rsidRPr="00873FAA">
              <w:rPr>
                <w:lang w:val="uk-UA"/>
              </w:rPr>
              <w:br/>
              <w:t xml:space="preserve">які регламентують організацію проведення </w:t>
            </w:r>
            <w:r>
              <w:rPr>
                <w:lang w:val="uk-UA"/>
              </w:rPr>
              <w:t xml:space="preserve">оперативно-технічних заходів </w:t>
            </w:r>
            <w:r w:rsidRPr="00873FAA">
              <w:rPr>
                <w:lang w:val="uk-UA"/>
              </w:rPr>
              <w:t xml:space="preserve">та </w:t>
            </w:r>
            <w:r w:rsidRPr="0074121F">
              <w:rPr>
                <w:lang w:val="uk-UA"/>
              </w:rPr>
              <w:t>негласн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слідч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 (розшуков</w:t>
            </w:r>
            <w:r>
              <w:rPr>
                <w:lang w:val="uk-UA"/>
              </w:rPr>
              <w:t>их</w:t>
            </w:r>
            <w:r w:rsidRPr="0074121F">
              <w:rPr>
                <w:lang w:val="uk-UA"/>
              </w:rPr>
              <w:t xml:space="preserve">) </w:t>
            </w:r>
            <w:r>
              <w:rPr>
                <w:lang w:val="uk-UA"/>
              </w:rPr>
              <w:t>дій</w:t>
            </w:r>
            <w:r w:rsidRPr="00873FAA">
              <w:rPr>
                <w:lang w:val="uk-UA"/>
              </w:rPr>
              <w:t xml:space="preserve"> згідно з чинним Кримінальним процесуальним кодексом України;</w:t>
            </w:r>
          </w:p>
          <w:p w:rsidR="000B4BC1" w:rsidRPr="00873FAA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знання методів збору та аналізу інформації, підготовки аналітичних документів;</w:t>
            </w:r>
          </w:p>
          <w:p w:rsidR="000B4BC1" w:rsidRPr="00873FAA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знання форм і методів проведення негласних слідчих (розшукових) дій;</w:t>
            </w:r>
          </w:p>
          <w:p w:rsidR="000B4BC1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вміння практично застосовувати вимоги нормативно-правових актів;</w:t>
            </w:r>
          </w:p>
          <w:p w:rsidR="000B4BC1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впевнене користування ПК: MS Office;</w:t>
            </w:r>
          </w:p>
          <w:p w:rsidR="0074121F" w:rsidRPr="00873FAA" w:rsidRDefault="000B4BC1" w:rsidP="000B4BC1">
            <w:pPr>
              <w:tabs>
                <w:tab w:val="left" w:pos="410"/>
              </w:tabs>
              <w:spacing w:before="60"/>
              <w:jc w:val="both"/>
              <w:rPr>
                <w:lang w:val="uk-UA"/>
              </w:rPr>
            </w:pPr>
            <w:r w:rsidRPr="00873FAA">
              <w:rPr>
                <w:lang w:val="uk-UA"/>
              </w:rPr>
              <w:t>правила ділового етикету та ділової мови</w:t>
            </w:r>
          </w:p>
        </w:tc>
      </w:tr>
      <w:tr w:rsidR="00AD76D9" w:rsidRPr="00973004" w:rsidTr="00EA7BDB">
        <w:tc>
          <w:tcPr>
            <w:tcW w:w="674" w:type="dxa"/>
            <w:shd w:val="clear" w:color="auto" w:fill="auto"/>
          </w:tcPr>
          <w:p w:rsidR="00AD76D9" w:rsidRPr="00973004" w:rsidRDefault="00436FF8" w:rsidP="00AD76D9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Pr="007C3B41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AD76D9" w:rsidRPr="00973004" w:rsidRDefault="00436FF8" w:rsidP="00AD76D9">
            <w:pPr>
              <w:rPr>
                <w:lang w:val="uk-UA" w:eastAsia="uk-UA"/>
              </w:rPr>
            </w:pPr>
            <w:r w:rsidRPr="00226BF3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813" w:type="dxa"/>
            <w:shd w:val="clear" w:color="auto" w:fill="auto"/>
          </w:tcPr>
          <w:p w:rsidR="00135789" w:rsidRPr="00973004" w:rsidRDefault="00135789" w:rsidP="00135789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оперативне виконання управлінських рішень;</w:t>
            </w:r>
          </w:p>
          <w:p w:rsidR="00135789" w:rsidRPr="00973004" w:rsidRDefault="00135789" w:rsidP="00135789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064493">
              <w:rPr>
                <w:rFonts w:eastAsiaTheme="minorEastAsia"/>
                <w:lang w:val="uk-UA" w:eastAsia="uk-UA"/>
              </w:rPr>
              <w:t>чітке і точне формулювання мети, цілей і завдань службової діяльності</w:t>
            </w:r>
            <w:r w:rsidRPr="00973004">
              <w:rPr>
                <w:rFonts w:eastAsiaTheme="minorEastAsia"/>
                <w:lang w:val="uk-UA" w:eastAsia="uk-UA"/>
              </w:rPr>
              <w:t>;</w:t>
            </w:r>
          </w:p>
          <w:p w:rsidR="00135789" w:rsidRPr="00973004" w:rsidRDefault="00135789" w:rsidP="00135789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систематизація інформації та аналітичне мислення;</w:t>
            </w:r>
          </w:p>
          <w:p w:rsidR="00135789" w:rsidRDefault="00135789" w:rsidP="00135789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при багатозадачності;</w:t>
            </w:r>
          </w:p>
          <w:p w:rsidR="00135789" w:rsidRPr="002166BF" w:rsidRDefault="00135789" w:rsidP="00135789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2166BF">
              <w:rPr>
                <w:rFonts w:eastAsiaTheme="minorEastAsia"/>
                <w:lang w:val="uk-UA" w:eastAsia="uk-UA"/>
              </w:rPr>
              <w:t>розуміння змісту завдання і його кінцевих результатів, самостійне визначення можливих шляхів досягнення;</w:t>
            </w:r>
          </w:p>
          <w:p w:rsidR="00AD76D9" w:rsidRDefault="00135789" w:rsidP="00135789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ефективно використовувати ресурси</w:t>
            </w:r>
          </w:p>
          <w:p w:rsidR="000B4BC1" w:rsidRPr="00973004" w:rsidRDefault="000B4BC1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</w:p>
        </w:tc>
      </w:tr>
      <w:tr w:rsidR="00BB0F86" w:rsidRPr="00973004" w:rsidTr="00EA7BDB">
        <w:tc>
          <w:tcPr>
            <w:tcW w:w="674" w:type="dxa"/>
            <w:shd w:val="clear" w:color="auto" w:fill="auto"/>
          </w:tcPr>
          <w:p w:rsidR="00BB0F86" w:rsidRPr="00973004" w:rsidRDefault="00BA08B8" w:rsidP="00BB0F8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RDefault="00436FF8" w:rsidP="00BB0F86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226BF3">
              <w:rPr>
                <w:color w:val="000000" w:themeColor="text1"/>
                <w:lang w:val="uk-UA"/>
              </w:rPr>
              <w:t xml:space="preserve">Командна робота </w:t>
            </w:r>
            <w:r>
              <w:rPr>
                <w:color w:val="000000" w:themeColor="text1"/>
                <w:lang w:val="uk-UA"/>
              </w:rPr>
              <w:br/>
            </w:r>
            <w:r w:rsidRPr="00226BF3">
              <w:rPr>
                <w:color w:val="000000" w:themeColor="text1"/>
                <w:lang w:val="uk-UA"/>
              </w:rPr>
              <w:t>та взаємодія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BB0F86">
            <w:pPr>
              <w:spacing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973004">
              <w:rPr>
                <w:rFonts w:eastAsiaTheme="minorEastAsia"/>
                <w:lang w:val="uk-UA" w:eastAsia="uk-UA"/>
              </w:rPr>
              <w:t>вміння працювати в команді;</w:t>
            </w:r>
          </w:p>
          <w:p w:rsidR="00BB0F86" w:rsidRDefault="00436FF8" w:rsidP="00BB0F86">
            <w:pPr>
              <w:spacing w:before="60" w:line="216" w:lineRule="auto"/>
              <w:jc w:val="both"/>
              <w:rPr>
                <w:lang w:val="uk-UA"/>
              </w:rPr>
            </w:pPr>
            <w:r w:rsidRPr="00B57A5D">
              <w:rPr>
                <w:lang w:val="uk-UA"/>
              </w:rPr>
              <w:t>співпраця та налагодження партнерської взаємодії</w:t>
            </w:r>
            <w:r>
              <w:rPr>
                <w:lang w:val="uk-UA"/>
              </w:rPr>
              <w:t>;</w:t>
            </w:r>
          </w:p>
          <w:p w:rsidR="00436FF8" w:rsidRPr="00973004" w:rsidRDefault="00436FF8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B57A5D">
              <w:rPr>
                <w:lang w:val="uk-UA"/>
              </w:rPr>
              <w:t>вміння ефективної координації з колегами</w:t>
            </w:r>
          </w:p>
        </w:tc>
      </w:tr>
      <w:tr w:rsidR="00BB0F86" w:rsidRPr="00973004" w:rsidTr="00436FF8">
        <w:trPr>
          <w:trHeight w:val="1202"/>
        </w:trPr>
        <w:tc>
          <w:tcPr>
            <w:tcW w:w="674" w:type="dxa"/>
          </w:tcPr>
          <w:p w:rsidR="00BB0F86" w:rsidRPr="00973004" w:rsidRDefault="00BA08B8" w:rsidP="00BB0F8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5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</w:tcPr>
          <w:p w:rsidR="00BB0F86" w:rsidRPr="00973004" w:rsidRDefault="00436FF8" w:rsidP="00BB0F86">
            <w:pPr>
              <w:spacing w:before="100" w:beforeAutospacing="1" w:after="100" w:afterAutospacing="1"/>
              <w:rPr>
                <w:lang w:val="uk-UA"/>
              </w:rPr>
            </w:pPr>
            <w:r w:rsidRPr="00C81F85">
              <w:rPr>
                <w:lang w:val="uk-UA" w:eastAsia="uk-UA"/>
              </w:rPr>
              <w:t>Сприйняття змін</w:t>
            </w:r>
          </w:p>
        </w:tc>
        <w:tc>
          <w:tcPr>
            <w:tcW w:w="5813" w:type="dxa"/>
          </w:tcPr>
          <w:p w:rsidR="00BB0F86" w:rsidRPr="00973004" w:rsidRDefault="00436FF8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712EE2">
              <w:rPr>
                <w:lang w:val="uk-UA"/>
              </w:rPr>
              <w:t>на них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 w:rsidRPr="00712EE2">
              <w:rPr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lang w:val="uk-UA"/>
              </w:rPr>
              <w:t xml:space="preserve"> змін</w:t>
            </w:r>
            <w:r w:rsidR="00BB0F86" w:rsidRPr="00973004">
              <w:rPr>
                <w:rFonts w:eastAsiaTheme="minorEastAsia"/>
                <w:lang w:val="uk-UA" w:eastAsia="uk-UA"/>
              </w:rPr>
              <w:t>;</w:t>
            </w:r>
          </w:p>
          <w:p w:rsidR="00BB0F86" w:rsidRPr="00973004" w:rsidRDefault="00436FF8" w:rsidP="00BB0F86">
            <w:pPr>
              <w:spacing w:before="60" w:line="216" w:lineRule="auto"/>
              <w:jc w:val="both"/>
              <w:rPr>
                <w:rFonts w:eastAsiaTheme="minorEastAsia"/>
                <w:lang w:val="uk-UA" w:eastAsia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BB0F86" w:rsidRPr="00973004" w:rsidTr="00EA7BDB">
        <w:trPr>
          <w:trHeight w:val="3571"/>
        </w:trPr>
        <w:tc>
          <w:tcPr>
            <w:tcW w:w="674" w:type="dxa"/>
            <w:shd w:val="clear" w:color="auto" w:fill="auto"/>
          </w:tcPr>
          <w:p w:rsidR="00BB0F86" w:rsidRPr="00973004" w:rsidRDefault="00BA08B8" w:rsidP="00BB0F86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</w:t>
            </w:r>
            <w:r w:rsidR="00BB0F86" w:rsidRPr="00973004">
              <w:rPr>
                <w:caps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:rsidR="00BB0F86" w:rsidRPr="00973004" w:rsidDel="00E7634A" w:rsidRDefault="00BB0F86" w:rsidP="00BB0F86">
            <w:pPr>
              <w:rPr>
                <w:lang w:val="uk-UA"/>
              </w:rPr>
            </w:pPr>
            <w:r w:rsidRPr="00973004">
              <w:rPr>
                <w:lang w:val="uk-UA"/>
              </w:rPr>
              <w:t>Особистісні компетенції</w:t>
            </w:r>
          </w:p>
        </w:tc>
        <w:tc>
          <w:tcPr>
            <w:tcW w:w="5813" w:type="dxa"/>
            <w:shd w:val="clear" w:color="auto" w:fill="auto"/>
          </w:tcPr>
          <w:p w:rsidR="00BB0F86" w:rsidRPr="00973004" w:rsidRDefault="00BB0F86" w:rsidP="00BB0F86">
            <w:pPr>
              <w:spacing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відповідальність;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bookmarkStart w:id="0" w:name="n110"/>
            <w:bookmarkEnd w:id="0"/>
            <w:r w:rsidRPr="00973004">
              <w:rPr>
                <w:rFonts w:eastAsiaTheme="minorEastAsia"/>
                <w:lang w:val="uk-UA"/>
              </w:rPr>
              <w:t>системність і самостійність в роботі;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самоорганізованість;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висока працездатність;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неупередженість та об’єктивність;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 w:eastAsia="uk-UA"/>
              </w:rPr>
              <w:t>наставництво персоналу;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непричетність до корупційних скандалів;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позитивна репутація;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bookmarkStart w:id="1" w:name="n111"/>
            <w:bookmarkEnd w:id="1"/>
            <w:r w:rsidRPr="00973004">
              <w:rPr>
                <w:rFonts w:eastAsiaTheme="minorEastAsia"/>
                <w:lang w:val="uk-UA"/>
              </w:rPr>
              <w:t>уважність до деталей;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bookmarkStart w:id="2" w:name="n112"/>
            <w:bookmarkEnd w:id="2"/>
            <w:r w:rsidRPr="00973004">
              <w:rPr>
                <w:rFonts w:eastAsiaTheme="minorEastAsia"/>
                <w:lang w:val="uk-UA"/>
              </w:rPr>
              <w:t>наполегливість;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bookmarkStart w:id="3" w:name="n113"/>
            <w:bookmarkEnd w:id="3"/>
            <w:r w:rsidRPr="00973004">
              <w:rPr>
                <w:rFonts w:eastAsiaTheme="minorEastAsia"/>
                <w:lang w:val="uk-UA"/>
              </w:rPr>
              <w:t>креативність та ініціативність;</w:t>
            </w:r>
          </w:p>
          <w:p w:rsidR="00BB0F86" w:rsidRPr="00973004" w:rsidRDefault="00BB0F86" w:rsidP="00BB0F86">
            <w:pPr>
              <w:spacing w:before="60" w:line="216" w:lineRule="auto"/>
              <w:jc w:val="both"/>
              <w:rPr>
                <w:rFonts w:eastAsiaTheme="minorEastAsia"/>
                <w:lang w:val="uk-UA"/>
              </w:rPr>
            </w:pPr>
            <w:bookmarkStart w:id="4" w:name="n114"/>
            <w:bookmarkEnd w:id="4"/>
            <w:r w:rsidRPr="00973004">
              <w:rPr>
                <w:rFonts w:eastAsiaTheme="minorEastAsia"/>
                <w:lang w:val="uk-UA"/>
              </w:rPr>
              <w:t>орієнтація на саморозвиток;</w:t>
            </w:r>
            <w:bookmarkStart w:id="5" w:name="n115"/>
            <w:bookmarkStart w:id="6" w:name="n116"/>
            <w:bookmarkEnd w:id="5"/>
            <w:bookmarkEnd w:id="6"/>
          </w:p>
          <w:p w:rsidR="00BB0F86" w:rsidRPr="00973004" w:rsidRDefault="00BB0F86" w:rsidP="00BB0F86">
            <w:pPr>
              <w:jc w:val="both"/>
              <w:rPr>
                <w:lang w:val="uk-UA"/>
              </w:rPr>
            </w:pPr>
            <w:r w:rsidRPr="00973004">
              <w:rPr>
                <w:rFonts w:eastAsiaTheme="minorEastAsia"/>
                <w:lang w:val="uk-UA"/>
              </w:rPr>
              <w:t>вміння працювати в стресових ситуаціях</w:t>
            </w:r>
          </w:p>
        </w:tc>
      </w:tr>
    </w:tbl>
    <w:p w:rsidR="00EA7BDB" w:rsidRPr="00973004" w:rsidRDefault="00EA7BDB" w:rsidP="00EA7BDB">
      <w:pPr>
        <w:rPr>
          <w:b/>
          <w:sz w:val="28"/>
          <w:szCs w:val="28"/>
          <w:lang w:val="uk-UA"/>
        </w:rPr>
      </w:pPr>
    </w:p>
    <w:p w:rsidR="00AD76D9" w:rsidRPr="00973004" w:rsidRDefault="00AD76D9" w:rsidP="00EA7BDB">
      <w:pPr>
        <w:rPr>
          <w:b/>
          <w:sz w:val="28"/>
          <w:szCs w:val="28"/>
          <w:lang w:val="uk-UA"/>
        </w:rPr>
      </w:pPr>
    </w:p>
    <w:p w:rsidR="004802FF" w:rsidRPr="00973004" w:rsidRDefault="004802FF" w:rsidP="00CD25EE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  <w:bookmarkStart w:id="7" w:name="_GoBack"/>
      <w:bookmarkEnd w:id="7"/>
    </w:p>
    <w:p w:rsidR="00CD25EE" w:rsidRPr="00973004" w:rsidRDefault="00CD25EE" w:rsidP="00CD25EE">
      <w:pPr>
        <w:rPr>
          <w:sz w:val="28"/>
          <w:szCs w:val="28"/>
          <w:lang w:val="uk-UA"/>
        </w:rPr>
      </w:pPr>
    </w:p>
    <w:sectPr w:rsidR="00CD25EE" w:rsidRPr="00973004" w:rsidSect="00AD76D9">
      <w:headerReference w:type="default" r:id="rId8"/>
      <w:pgSz w:w="11906" w:h="16838"/>
      <w:pgMar w:top="1134" w:right="850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DE" w:rsidRDefault="001146DE">
      <w:r>
        <w:separator/>
      </w:r>
    </w:p>
  </w:endnote>
  <w:endnote w:type="continuationSeparator" w:id="0">
    <w:p w:rsidR="001146DE" w:rsidRDefault="0011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DE" w:rsidRDefault="001146DE">
      <w:r>
        <w:separator/>
      </w:r>
    </w:p>
  </w:footnote>
  <w:footnote w:type="continuationSeparator" w:id="0">
    <w:p w:rsidR="001146DE" w:rsidRDefault="0011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391561"/>
      <w:docPartObj>
        <w:docPartGallery w:val="Page Numbers (Top of Page)"/>
        <w:docPartUnique/>
      </w:docPartObj>
    </w:sdtPr>
    <w:sdtEndPr/>
    <w:sdtContent>
      <w:p w:rsidR="00D220E1" w:rsidRDefault="00B81ECB">
        <w:pPr>
          <w:pStyle w:val="a5"/>
          <w:jc w:val="center"/>
        </w:pPr>
        <w:r w:rsidRPr="00FE126E">
          <w:rPr>
            <w:sz w:val="28"/>
          </w:rPr>
          <w:fldChar w:fldCharType="begin"/>
        </w:r>
        <w:r w:rsidRPr="00FE126E">
          <w:rPr>
            <w:sz w:val="28"/>
          </w:rPr>
          <w:instrText>PAGE   \* MERGEFORMAT</w:instrText>
        </w:r>
        <w:r w:rsidRPr="00FE126E">
          <w:rPr>
            <w:sz w:val="28"/>
          </w:rPr>
          <w:fldChar w:fldCharType="separate"/>
        </w:r>
        <w:r w:rsidR="005D0E4D">
          <w:rPr>
            <w:noProof/>
            <w:sz w:val="28"/>
          </w:rPr>
          <w:t>2</w:t>
        </w:r>
        <w:r w:rsidRPr="00FE126E">
          <w:rPr>
            <w:sz w:val="28"/>
          </w:rPr>
          <w:fldChar w:fldCharType="end"/>
        </w:r>
      </w:p>
    </w:sdtContent>
  </w:sdt>
  <w:p w:rsidR="00D220E1" w:rsidRDefault="001146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8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DB"/>
    <w:rsid w:val="00004BEA"/>
    <w:rsid w:val="00060BAC"/>
    <w:rsid w:val="000B4BC1"/>
    <w:rsid w:val="000C6E9B"/>
    <w:rsid w:val="000F1A65"/>
    <w:rsid w:val="001146DE"/>
    <w:rsid w:val="00135789"/>
    <w:rsid w:val="00155841"/>
    <w:rsid w:val="00165C49"/>
    <w:rsid w:val="001A5015"/>
    <w:rsid w:val="001B1ED4"/>
    <w:rsid w:val="001C6264"/>
    <w:rsid w:val="00234F0D"/>
    <w:rsid w:val="002617A6"/>
    <w:rsid w:val="0028515D"/>
    <w:rsid w:val="00352A72"/>
    <w:rsid w:val="003C7E7C"/>
    <w:rsid w:val="00436FF8"/>
    <w:rsid w:val="0044516F"/>
    <w:rsid w:val="00460CAB"/>
    <w:rsid w:val="00470072"/>
    <w:rsid w:val="004802FF"/>
    <w:rsid w:val="004F4792"/>
    <w:rsid w:val="005347A3"/>
    <w:rsid w:val="00587D9B"/>
    <w:rsid w:val="005D0E4D"/>
    <w:rsid w:val="005E0698"/>
    <w:rsid w:val="00656D1B"/>
    <w:rsid w:val="00691D39"/>
    <w:rsid w:val="006A2736"/>
    <w:rsid w:val="006A7FBC"/>
    <w:rsid w:val="0074121F"/>
    <w:rsid w:val="0075186B"/>
    <w:rsid w:val="00751BFF"/>
    <w:rsid w:val="00765818"/>
    <w:rsid w:val="00782CE1"/>
    <w:rsid w:val="007A7CF7"/>
    <w:rsid w:val="007F2F20"/>
    <w:rsid w:val="008345AD"/>
    <w:rsid w:val="0086747E"/>
    <w:rsid w:val="00927BFB"/>
    <w:rsid w:val="009319FD"/>
    <w:rsid w:val="0096438F"/>
    <w:rsid w:val="00973004"/>
    <w:rsid w:val="00A06111"/>
    <w:rsid w:val="00A65B7C"/>
    <w:rsid w:val="00A80860"/>
    <w:rsid w:val="00AB6332"/>
    <w:rsid w:val="00AC7BBC"/>
    <w:rsid w:val="00AD76D9"/>
    <w:rsid w:val="00AF28E5"/>
    <w:rsid w:val="00B41EB0"/>
    <w:rsid w:val="00B60D6B"/>
    <w:rsid w:val="00B81ECB"/>
    <w:rsid w:val="00BA08B8"/>
    <w:rsid w:val="00BB0F86"/>
    <w:rsid w:val="00BC74B9"/>
    <w:rsid w:val="00BD6B89"/>
    <w:rsid w:val="00BE2EDB"/>
    <w:rsid w:val="00C60435"/>
    <w:rsid w:val="00C65BAD"/>
    <w:rsid w:val="00C678C0"/>
    <w:rsid w:val="00C7625D"/>
    <w:rsid w:val="00C920B8"/>
    <w:rsid w:val="00CD25EE"/>
    <w:rsid w:val="00CF5B52"/>
    <w:rsid w:val="00D36486"/>
    <w:rsid w:val="00DB22F6"/>
    <w:rsid w:val="00EA21C2"/>
    <w:rsid w:val="00EA3328"/>
    <w:rsid w:val="00EA3385"/>
    <w:rsid w:val="00EA7BDB"/>
    <w:rsid w:val="00F01EF0"/>
    <w:rsid w:val="00F151D8"/>
    <w:rsid w:val="00F42838"/>
    <w:rsid w:val="00F52CF7"/>
    <w:rsid w:val="00F751C5"/>
    <w:rsid w:val="00FA16DB"/>
    <w:rsid w:val="00FE126E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D9CF-80D9-4496-8AEA-98C5F92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D76D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D76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5CB6-C57D-4948-BA88-616B4B11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Валентина Михайлівна Рождественська</cp:lastModifiedBy>
  <cp:revision>3</cp:revision>
  <cp:lastPrinted>2022-09-22T11:58:00Z</cp:lastPrinted>
  <dcterms:created xsi:type="dcterms:W3CDTF">2022-12-21T16:08:00Z</dcterms:created>
  <dcterms:modified xsi:type="dcterms:W3CDTF">2022-12-22T07:28:00Z</dcterms:modified>
</cp:coreProperties>
</file>