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4177" w:rsidRPr="002312FA" w:rsidRDefault="001D4177" w:rsidP="001D4177">
      <w:pPr>
        <w:autoSpaceDE w:val="0"/>
        <w:autoSpaceDN w:val="0"/>
        <w:adjustRightInd w:val="0"/>
        <w:ind w:left="4678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312FA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ЗАТВЕРДЖЕНО</w:t>
      </w:r>
    </w:p>
    <w:p w:rsidR="001D4177" w:rsidRPr="002312FA" w:rsidRDefault="001D4177" w:rsidP="001D4177">
      <w:pPr>
        <w:autoSpaceDE w:val="0"/>
        <w:autoSpaceDN w:val="0"/>
        <w:adjustRightInd w:val="0"/>
        <w:ind w:left="4678" w:right="-61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312FA">
        <w:rPr>
          <w:rFonts w:ascii="Times New Roman" w:hAnsi="Times New Roman" w:cs="Times New Roman"/>
          <w:color w:val="000000"/>
          <w:sz w:val="28"/>
          <w:szCs w:val="28"/>
          <w:lang w:val="uk-UA"/>
        </w:rPr>
        <w:t>Наказ Державного бюро розслідувань</w:t>
      </w:r>
    </w:p>
    <w:p w:rsidR="001D4177" w:rsidRPr="002312FA" w:rsidRDefault="001D4177" w:rsidP="001D4177">
      <w:pPr>
        <w:ind w:left="4678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312FA">
        <w:rPr>
          <w:rFonts w:ascii="Times New Roman" w:hAnsi="Times New Roman" w:cs="Times New Roman"/>
          <w:color w:val="000000"/>
          <w:sz w:val="28"/>
          <w:szCs w:val="28"/>
          <w:lang w:val="uk-UA"/>
        </w:rPr>
        <w:t>09.11.2020 № 660</w:t>
      </w:r>
    </w:p>
    <w:p w:rsidR="00FB7A76" w:rsidRDefault="00FB7A76" w:rsidP="00FB7A76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</w:p>
    <w:p w:rsidR="00FB7A76" w:rsidRDefault="00FB7A76" w:rsidP="00285301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14514" w:rsidRDefault="00FB7A76" w:rsidP="00285301">
      <w:pPr>
        <w:ind w:right="-22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Кваліфікаційні вимоги та критерії професійної придатності для зайняття посади головного спеціаліста (по роботі із засобами масової інформації) Відділу документального забезпечення </w:t>
      </w:r>
    </w:p>
    <w:p w:rsidR="00FB7A76" w:rsidRDefault="00FB7A76" w:rsidP="00285301">
      <w:pPr>
        <w:ind w:right="-22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Територіального управління Державного бюро розслідувань, розташованого у місті </w:t>
      </w:r>
      <w:r w:rsidR="001002F9">
        <w:rPr>
          <w:rFonts w:ascii="Times New Roman" w:hAnsi="Times New Roman" w:cs="Times New Roman"/>
          <w:b/>
          <w:sz w:val="28"/>
          <w:szCs w:val="28"/>
          <w:lang w:val="uk-UA"/>
        </w:rPr>
        <w:t>Львові</w:t>
      </w:r>
    </w:p>
    <w:p w:rsidR="00FB7A76" w:rsidRDefault="00FB7A76" w:rsidP="00FB7A76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B7A76" w:rsidRDefault="00FB7A76" w:rsidP="00FB7A76">
      <w:pPr>
        <w:rPr>
          <w:rFonts w:ascii="Times New Roman" w:hAnsi="Times New Roman" w:cs="Times New Roman"/>
          <w:lang w:val="uk-UA"/>
        </w:rPr>
      </w:pPr>
    </w:p>
    <w:tbl>
      <w:tblPr>
        <w:tblW w:w="5009" w:type="pct"/>
        <w:tblInd w:w="-150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500"/>
        <w:gridCol w:w="3447"/>
        <w:gridCol w:w="5692"/>
      </w:tblGrid>
      <w:tr w:rsidR="00FB7A76" w:rsidTr="00DC0A35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A76" w:rsidRDefault="00FB7A76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І</w:t>
            </w:r>
          </w:p>
        </w:tc>
        <w:tc>
          <w:tcPr>
            <w:tcW w:w="91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A76" w:rsidRDefault="00FB7A76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ЗАГАЛЬНІ ВИМОГИ</w:t>
            </w:r>
          </w:p>
        </w:tc>
      </w:tr>
      <w:tr w:rsidR="00B546F6" w:rsidTr="00AD2CC5">
        <w:tc>
          <w:tcPr>
            <w:tcW w:w="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B546F6" w:rsidRDefault="00B546F6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46F6" w:rsidRDefault="00B546F6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Освіта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46F6" w:rsidRDefault="00B546F6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вища </w:t>
            </w:r>
          </w:p>
        </w:tc>
      </w:tr>
      <w:tr w:rsidR="00B546F6" w:rsidTr="00AD2CC5">
        <w:trPr>
          <w:trHeight w:val="389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546F6" w:rsidRDefault="00B546F6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B546F6" w:rsidRDefault="00B546F6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Ступінь вищої освіти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B546F6" w:rsidRDefault="00B546F6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бакалавр, спеціаліст, магістр</w:t>
            </w:r>
          </w:p>
        </w:tc>
      </w:tr>
      <w:tr w:rsidR="00FB7A76" w:rsidRPr="00DC0A35" w:rsidTr="00DC0A35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A76" w:rsidRDefault="00FB7A76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A76" w:rsidRDefault="00FB7A76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Стаж роботи (тривалість у роках, у тому числі на посадах певної категорії)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A76" w:rsidRDefault="00F24096">
            <w:pPr>
              <w:spacing w:before="150" w:after="15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д</w:t>
            </w:r>
            <w:r w:rsidR="00FB7A76">
              <w:rPr>
                <w:rFonts w:ascii="Times New Roman" w:hAnsi="Times New Roman"/>
                <w:lang w:val="uk-UA"/>
              </w:rPr>
              <w:t xml:space="preserve">освід роботи не менше </w:t>
            </w:r>
            <w:r w:rsidR="007167C8">
              <w:rPr>
                <w:rFonts w:ascii="Times New Roman" w:hAnsi="Times New Roman"/>
                <w:lang w:val="uk-UA"/>
              </w:rPr>
              <w:t>3</w:t>
            </w:r>
            <w:r w:rsidR="00FB7A76">
              <w:rPr>
                <w:rFonts w:ascii="Times New Roman" w:hAnsi="Times New Roman"/>
                <w:lang w:val="uk-UA"/>
              </w:rPr>
              <w:t xml:space="preserve"> років у сфері </w:t>
            </w:r>
            <w:proofErr w:type="spellStart"/>
            <w:r w:rsidR="00FB7A76">
              <w:rPr>
                <w:rFonts w:ascii="Times New Roman" w:hAnsi="Times New Roman"/>
                <w:lang w:val="uk-UA"/>
              </w:rPr>
              <w:t>зв’язків</w:t>
            </w:r>
            <w:proofErr w:type="spellEnd"/>
            <w:r w:rsidR="00FB7A76">
              <w:rPr>
                <w:rFonts w:ascii="Times New Roman" w:hAnsi="Times New Roman"/>
                <w:lang w:val="uk-UA"/>
              </w:rPr>
              <w:t xml:space="preserve"> з громадськістю </w:t>
            </w:r>
            <w:r w:rsidR="007167C8">
              <w:rPr>
                <w:rFonts w:ascii="Times New Roman" w:hAnsi="Times New Roman"/>
                <w:lang w:val="uk-UA"/>
              </w:rPr>
              <w:t>або журналістики</w:t>
            </w:r>
          </w:p>
        </w:tc>
      </w:tr>
      <w:tr w:rsidR="00FB7A76" w:rsidTr="00DC0A35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A76" w:rsidRDefault="00FB7A76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A76" w:rsidRDefault="00FB7A76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Володіння мовами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A76" w:rsidRDefault="00FB7A76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вільне володіння державною мовою</w:t>
            </w:r>
          </w:p>
        </w:tc>
      </w:tr>
      <w:tr w:rsidR="00FB7A76" w:rsidRPr="00DC0A35" w:rsidTr="00DC0A35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A76" w:rsidRDefault="00FB7A76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A76" w:rsidRDefault="00FB7A76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Оплата праці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A76" w:rsidRDefault="00CD032F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</w:t>
            </w:r>
            <w:r w:rsidR="00F24096">
              <w:rPr>
                <w:rFonts w:ascii="Times New Roman" w:hAnsi="Times New Roman" w:cs="Times New Roman"/>
                <w:lang w:val="uk-UA"/>
              </w:rPr>
              <w:t>ідповідно до</w:t>
            </w:r>
            <w:r w:rsidR="00FB7A76">
              <w:rPr>
                <w:rFonts w:ascii="Times New Roman" w:hAnsi="Times New Roman" w:cs="Times New Roman"/>
                <w:lang w:val="uk-UA"/>
              </w:rPr>
              <w:t xml:space="preserve"> статті 20 Закону України «Про Державне бюро розслідувань»</w:t>
            </w:r>
          </w:p>
        </w:tc>
      </w:tr>
      <w:tr w:rsidR="00FB7A76" w:rsidTr="00DC0A35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A76" w:rsidRDefault="00FB7A76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A76" w:rsidRPr="007167C8" w:rsidRDefault="00FB7A76">
            <w:pPr>
              <w:spacing w:before="150" w:after="150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Категорія посади </w:t>
            </w:r>
            <w:r w:rsidR="00B546F6">
              <w:rPr>
                <w:rFonts w:ascii="Times New Roman" w:hAnsi="Times New Roman" w:cs="Times New Roman"/>
                <w:lang w:val="uk-UA"/>
              </w:rPr>
              <w:t>державної служби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A76" w:rsidRDefault="00FB7A76">
            <w:pPr>
              <w:spacing w:before="150" w:after="150"/>
              <w:rPr>
                <w:rFonts w:ascii="Times New Roman" w:hAnsi="Times New Roman" w:cs="Times New Roman"/>
                <w:color w:val="FF0000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категорія «В»</w:t>
            </w:r>
          </w:p>
        </w:tc>
      </w:tr>
      <w:tr w:rsidR="00FB7A76" w:rsidTr="00DC0A35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A76" w:rsidRDefault="00FB7A76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ІІ</w:t>
            </w:r>
          </w:p>
        </w:tc>
        <w:tc>
          <w:tcPr>
            <w:tcW w:w="91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A76" w:rsidRDefault="00FB7A76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СПЕЦІАЛЬНІ ВИМОГИ</w:t>
            </w:r>
          </w:p>
        </w:tc>
      </w:tr>
      <w:tr w:rsidR="00FB7A76" w:rsidRPr="00DC0A35" w:rsidTr="00DC0A35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A76" w:rsidRDefault="00FB7A76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A76" w:rsidRDefault="00FB7A76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Знання законодавства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A76" w:rsidRDefault="00FB7A76" w:rsidP="00BE66A2">
            <w:pPr>
              <w:pStyle w:val="a3"/>
              <w:numPr>
                <w:ilvl w:val="0"/>
                <w:numId w:val="1"/>
              </w:numPr>
              <w:tabs>
                <w:tab w:val="left" w:pos="256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Конституція України; </w:t>
            </w:r>
          </w:p>
          <w:p w:rsidR="00FB7A76" w:rsidRDefault="00FB7A76" w:rsidP="00BE66A2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Державне бюро розслідувань»;</w:t>
            </w:r>
          </w:p>
          <w:p w:rsidR="00FB7A76" w:rsidRDefault="00FB7A76" w:rsidP="00BE66A2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lang w:val="uk-UA"/>
              </w:rPr>
              <w:t>Закон України «Про державну службу»;</w:t>
            </w:r>
          </w:p>
          <w:p w:rsidR="00FB7A76" w:rsidRDefault="00FB7A76" w:rsidP="00BE66A2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запобігання корупції»;</w:t>
            </w:r>
          </w:p>
          <w:p w:rsidR="00FB7A76" w:rsidRDefault="00FB7A76" w:rsidP="00BE66A2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державну таємницю»;</w:t>
            </w:r>
          </w:p>
          <w:p w:rsidR="00FB7A76" w:rsidRDefault="00FB7A76" w:rsidP="00BE66A2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звернення громадян»;</w:t>
            </w:r>
          </w:p>
          <w:p w:rsidR="00FB7A76" w:rsidRDefault="00FB7A76" w:rsidP="00BE66A2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доступ до публічної інформації»;</w:t>
            </w:r>
          </w:p>
          <w:p w:rsidR="00FB7A76" w:rsidRDefault="00FB7A76" w:rsidP="00BE66A2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інформацію»;</w:t>
            </w:r>
          </w:p>
          <w:p w:rsidR="00FB7A76" w:rsidRDefault="00FB7A76" w:rsidP="00BE66A2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телебачення і радіомовлення»;</w:t>
            </w:r>
          </w:p>
          <w:p w:rsidR="00FB7A76" w:rsidRDefault="00FB7A76" w:rsidP="00BE66A2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друковані засоби масової інформації (пресу) в Україні»;</w:t>
            </w:r>
          </w:p>
          <w:p w:rsidR="00FB7A76" w:rsidRDefault="00FB7A76" w:rsidP="00BE66A2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lastRenderedPageBreak/>
              <w:t>Закон України про порядок висвітлення діяльності органів державної влади та органів місцевого самоврядування в Україні засобами масової інформації»;</w:t>
            </w:r>
          </w:p>
          <w:p w:rsidR="00FB7A76" w:rsidRDefault="00FB7A76" w:rsidP="00BE66A2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статус народного депутата України»;</w:t>
            </w:r>
          </w:p>
          <w:p w:rsidR="00FB7A76" w:rsidRDefault="00FB7A76" w:rsidP="00BE66A2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адвокатуру та адвокатську діяльність»;</w:t>
            </w:r>
          </w:p>
          <w:p w:rsidR="00FB7A76" w:rsidRDefault="00FB7A76" w:rsidP="00BE66A2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Правила організації діловодства та архівного зберігання документів у державних органах, органах місцевого самоврядування, на підприємствах, в установах та організаціях, затверджені наказом міністерства юстиції України від 18.06.2015 № 1000/5;</w:t>
            </w:r>
          </w:p>
          <w:p w:rsidR="00FB7A76" w:rsidRDefault="00FB7A76" w:rsidP="00BE66A2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Типова інструкція про порядок ведення обліку, зберігання, використання і знищення документів та інших матеріальних носіїв інформації, що містять службову інформацію, затверджена Постановою Кабінету Міністрів України від 19.10.2016 № 736;</w:t>
            </w:r>
          </w:p>
          <w:p w:rsidR="00FB7A76" w:rsidRDefault="00FB7A76" w:rsidP="00BE66A2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Загальні правила етичної поведінки державних службовців та посадових осіб місцевого самоврядування, затверджені наказом НАДС від 05.08.2016 № 158;</w:t>
            </w:r>
          </w:p>
          <w:p w:rsidR="00FB7A76" w:rsidRDefault="00FB7A76" w:rsidP="00BE66A2">
            <w:pPr>
              <w:pStyle w:val="a3"/>
              <w:numPr>
                <w:ilvl w:val="0"/>
                <w:numId w:val="2"/>
              </w:numPr>
              <w:tabs>
                <w:tab w:val="left" w:pos="59"/>
                <w:tab w:val="left" w:pos="342"/>
              </w:tabs>
              <w:ind w:left="59" w:firstLine="0"/>
              <w:rPr>
                <w:rFonts w:ascii="Times New Roman" w:hAnsi="Times New Roman" w:cs="Times New Roman"/>
                <w:color w:val="FF0000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інше законодавство України, що регулює відносини відповідно до змісту виконуваної за посадою роботи</w:t>
            </w:r>
          </w:p>
        </w:tc>
      </w:tr>
      <w:tr w:rsidR="00FB7A76" w:rsidRPr="00DC0A35" w:rsidTr="00DC0A35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A76" w:rsidRDefault="00FB7A76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2</w:t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A76" w:rsidRDefault="00FB7A76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Професійні знання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A76" w:rsidRDefault="00FB7A76">
            <w:pPr>
              <w:spacing w:line="20" w:lineRule="atLeast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 знання правил діловодства;</w:t>
            </w:r>
          </w:p>
          <w:p w:rsidR="00FB7A76" w:rsidRDefault="00FB7A76">
            <w:pPr>
              <w:spacing w:line="20" w:lineRule="atLeast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 знання правил ділового етикету та ділової мови;</w:t>
            </w:r>
          </w:p>
          <w:p w:rsidR="00FB7A76" w:rsidRDefault="00FB7A76">
            <w:pPr>
              <w:spacing w:line="20" w:lineRule="atLeast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 знання граматики та стилістики мови;</w:t>
            </w:r>
          </w:p>
          <w:p w:rsidR="00FB7A76" w:rsidRDefault="00FB7A76">
            <w:pPr>
              <w:spacing w:line="20" w:lineRule="atLeast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 знання порядку роботи зі службовою інформацією;</w:t>
            </w:r>
          </w:p>
          <w:p w:rsidR="00FB7A76" w:rsidRDefault="00FB7A76">
            <w:pPr>
              <w:spacing w:line="20" w:lineRule="atLeast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 вміння організовувати прес-конференції, зустрічі з громадськістю, виступи в засобах масової інформації;</w:t>
            </w:r>
          </w:p>
          <w:p w:rsidR="00FB7A76" w:rsidRDefault="00FB7A76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 вміння працювати з інформацією;</w:t>
            </w:r>
          </w:p>
          <w:p w:rsidR="00FB7A76" w:rsidRDefault="00FB7A76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 досвід редагування текстів, підготовки нормативно-правових актів;</w:t>
            </w:r>
          </w:p>
          <w:p w:rsidR="00FB7A76" w:rsidRDefault="00FB7A76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 достатній рівень користування персональним комп’ютером та офісною технікою</w:t>
            </w:r>
          </w:p>
        </w:tc>
      </w:tr>
      <w:tr w:rsidR="00FB7A76" w:rsidRPr="00DC0A35" w:rsidTr="00DC0A35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A76" w:rsidRDefault="00FB7A76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A76" w:rsidRDefault="00FB7A76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Прийняття ефективних рішень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A76" w:rsidRDefault="00FB7A76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 оперативне виконання управлінських рішень;</w:t>
            </w:r>
          </w:p>
          <w:p w:rsidR="00FB7A76" w:rsidRDefault="00FB7A76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 систематизація інформації та аналітичне мислення;</w:t>
            </w:r>
          </w:p>
          <w:p w:rsidR="00FB7A76" w:rsidRDefault="00FB7A76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 вміння працювати при багатозадачності;</w:t>
            </w:r>
          </w:p>
          <w:p w:rsidR="00FB7A76" w:rsidRDefault="00FB7A76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 вміння ефективно використовувати ресурси</w:t>
            </w:r>
          </w:p>
        </w:tc>
      </w:tr>
      <w:tr w:rsidR="00FB7A76" w:rsidRPr="00DC0A35" w:rsidTr="00DC0A35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A76" w:rsidRDefault="00FB7A76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A76" w:rsidRDefault="00FB7A76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Комунікації та взаємодія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A76" w:rsidRDefault="00FB7A76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 вміння працювати в команді;</w:t>
            </w:r>
          </w:p>
          <w:p w:rsidR="00FB7A76" w:rsidRDefault="00FB7A76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 вміння організувати взаємодію з іншими командами;</w:t>
            </w:r>
          </w:p>
          <w:p w:rsidR="00FB7A76" w:rsidRDefault="00FB7A76">
            <w:pPr>
              <w:tabs>
                <w:tab w:val="left" w:pos="270"/>
              </w:tabs>
              <w:spacing w:line="20" w:lineRule="atLeast"/>
              <w:ind w:right="111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 співпраця та налагодження партнерської взаємодії;</w:t>
            </w:r>
          </w:p>
          <w:p w:rsidR="00FB7A76" w:rsidRDefault="00FB7A76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 відкритість;</w:t>
            </w:r>
          </w:p>
          <w:p w:rsidR="00FB7A76" w:rsidRDefault="00FB7A76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 вміння запобігати та розв’язувати конфлікти</w:t>
            </w:r>
          </w:p>
        </w:tc>
      </w:tr>
      <w:tr w:rsidR="00FB7A76" w:rsidRPr="00DC0A35" w:rsidTr="00DC0A35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A76" w:rsidRDefault="00FB7A76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A76" w:rsidRDefault="00FB7A76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Впровадження змін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A76" w:rsidRDefault="00FB7A76">
            <w:pPr>
              <w:pStyle w:val="rvps12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- здатність підтримувати зміни та працювати з реакцією на них;</w:t>
            </w:r>
          </w:p>
          <w:p w:rsidR="00FB7A76" w:rsidRDefault="00FB7A76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spacing w:val="-2"/>
                <w:lang w:val="uk-UA"/>
              </w:rPr>
              <w:lastRenderedPageBreak/>
              <w:t>- здатність оцінювати ефективність здійснених</w:t>
            </w:r>
            <w:r>
              <w:rPr>
                <w:rFonts w:ascii="Times New Roman" w:hAnsi="Times New Roman" w:cs="Times New Roman"/>
                <w:lang w:val="uk-UA"/>
              </w:rPr>
              <w:t xml:space="preserve"> змін</w:t>
            </w:r>
          </w:p>
        </w:tc>
      </w:tr>
      <w:tr w:rsidR="00FB7A76" w:rsidTr="00DC0A35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A76" w:rsidRDefault="00FB7A76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6</w:t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A76" w:rsidRDefault="00FB7A76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Особистісні компетенції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A76" w:rsidRDefault="00FB7A76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 надійність;</w:t>
            </w:r>
          </w:p>
          <w:p w:rsidR="00FB7A76" w:rsidRDefault="00FB7A76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 аналітичні здібності;</w:t>
            </w:r>
          </w:p>
          <w:p w:rsidR="00FB7A76" w:rsidRDefault="00FB7A76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 інтелектуальна та емоційна зрілість;</w:t>
            </w:r>
          </w:p>
          <w:p w:rsidR="00FB7A76" w:rsidRDefault="00FB7A76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 системне мислення;</w:t>
            </w:r>
          </w:p>
          <w:p w:rsidR="00FB7A76" w:rsidRDefault="00FB7A76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 відповідальність і точність;</w:t>
            </w:r>
          </w:p>
          <w:p w:rsidR="00FB7A76" w:rsidRDefault="00FB7A76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 логічність мислення;</w:t>
            </w:r>
          </w:p>
          <w:p w:rsidR="00FB7A76" w:rsidRDefault="00FB7A76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- комунікативна компетентність; </w:t>
            </w:r>
          </w:p>
          <w:p w:rsidR="00FB7A76" w:rsidRDefault="00FB7A76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 високий рівень відповідальності за доручену справу;</w:t>
            </w:r>
          </w:p>
          <w:p w:rsidR="00FB7A76" w:rsidRDefault="00FB7A76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 вміння працювати у стресових ситуаціях;</w:t>
            </w:r>
          </w:p>
          <w:p w:rsidR="00FB7A76" w:rsidRDefault="00FB7A76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 позитивна репутація</w:t>
            </w:r>
          </w:p>
        </w:tc>
      </w:tr>
    </w:tbl>
    <w:p w:rsidR="00614514" w:rsidRDefault="00614514" w:rsidP="00614514">
      <w:pP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sectPr w:rsidR="00614514" w:rsidSect="00FB7A76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7644" w:rsidRDefault="00F97644" w:rsidP="00FB7A76">
      <w:r>
        <w:separator/>
      </w:r>
    </w:p>
  </w:endnote>
  <w:endnote w:type="continuationSeparator" w:id="0">
    <w:p w:rsidR="00F97644" w:rsidRDefault="00F97644" w:rsidP="00FB7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7644" w:rsidRDefault="00F97644" w:rsidP="00FB7A76">
      <w:r>
        <w:separator/>
      </w:r>
    </w:p>
  </w:footnote>
  <w:footnote w:type="continuationSeparator" w:id="0">
    <w:p w:rsidR="00F97644" w:rsidRDefault="00F97644" w:rsidP="00FB7A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55161319"/>
      <w:docPartObj>
        <w:docPartGallery w:val="Page Numbers (Top of Page)"/>
        <w:docPartUnique/>
      </w:docPartObj>
    </w:sdtPr>
    <w:sdtEndPr/>
    <w:sdtContent>
      <w:p w:rsidR="00FB7A76" w:rsidRDefault="00FB7A7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:rsidR="00FB7A76" w:rsidRDefault="00FB7A7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DD39F0"/>
    <w:multiLevelType w:val="hybridMultilevel"/>
    <w:tmpl w:val="BA0CDC7C"/>
    <w:lvl w:ilvl="0" w:tplc="89609DB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E695C80"/>
    <w:multiLevelType w:val="hybridMultilevel"/>
    <w:tmpl w:val="7D464E92"/>
    <w:lvl w:ilvl="0" w:tplc="79DA1BB0">
      <w:numFmt w:val="bullet"/>
      <w:lvlText w:val="–"/>
      <w:lvlJc w:val="left"/>
      <w:pPr>
        <w:ind w:left="407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220003">
      <w:start w:val="1"/>
      <w:numFmt w:val="bullet"/>
      <w:lvlText w:val="o"/>
      <w:lvlJc w:val="left"/>
      <w:pPr>
        <w:ind w:left="112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184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56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28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00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72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44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6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A76"/>
    <w:rsid w:val="000D0AE5"/>
    <w:rsid w:val="001002F9"/>
    <w:rsid w:val="001913F7"/>
    <w:rsid w:val="001D4177"/>
    <w:rsid w:val="002230A5"/>
    <w:rsid w:val="00285301"/>
    <w:rsid w:val="002A7A1B"/>
    <w:rsid w:val="00366A41"/>
    <w:rsid w:val="00614514"/>
    <w:rsid w:val="0061798B"/>
    <w:rsid w:val="0065563E"/>
    <w:rsid w:val="007167C8"/>
    <w:rsid w:val="008D68CD"/>
    <w:rsid w:val="009A24D7"/>
    <w:rsid w:val="00A95D9C"/>
    <w:rsid w:val="00AD7771"/>
    <w:rsid w:val="00B546F6"/>
    <w:rsid w:val="00BE27C5"/>
    <w:rsid w:val="00CC00A9"/>
    <w:rsid w:val="00CD032F"/>
    <w:rsid w:val="00DC0A35"/>
    <w:rsid w:val="00F24096"/>
    <w:rsid w:val="00F466BB"/>
    <w:rsid w:val="00F97644"/>
    <w:rsid w:val="00FB7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932644-C0A5-462E-8789-0121E4D0F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FB7A76"/>
    <w:pPr>
      <w:spacing w:after="0" w:line="240" w:lineRule="auto"/>
    </w:pPr>
    <w:rPr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7A76"/>
    <w:pPr>
      <w:ind w:left="720"/>
      <w:contextualSpacing/>
    </w:pPr>
  </w:style>
  <w:style w:type="paragraph" w:customStyle="1" w:styleId="rvps12">
    <w:name w:val="rvps12"/>
    <w:basedOn w:val="a"/>
    <w:rsid w:val="00FB7A76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a4">
    <w:name w:val="header"/>
    <w:basedOn w:val="a"/>
    <w:link w:val="a5"/>
    <w:uiPriority w:val="99"/>
    <w:unhideWhenUsed/>
    <w:rsid w:val="00FB7A76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FB7A76"/>
    <w:rPr>
      <w:sz w:val="24"/>
      <w:szCs w:val="24"/>
      <w:lang w:val="en-US"/>
    </w:rPr>
  </w:style>
  <w:style w:type="paragraph" w:styleId="a6">
    <w:name w:val="footer"/>
    <w:basedOn w:val="a"/>
    <w:link w:val="a7"/>
    <w:uiPriority w:val="99"/>
    <w:unhideWhenUsed/>
    <w:rsid w:val="00FB7A76"/>
    <w:pPr>
      <w:tabs>
        <w:tab w:val="center" w:pos="4819"/>
        <w:tab w:val="right" w:pos="9639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FB7A76"/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44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2306</Words>
  <Characters>1315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2020-10-21T11:31:00Z</cp:lastPrinted>
  <dcterms:created xsi:type="dcterms:W3CDTF">2020-10-29T08:41:00Z</dcterms:created>
  <dcterms:modified xsi:type="dcterms:W3CDTF">2020-11-10T06:48:00Z</dcterms:modified>
</cp:coreProperties>
</file>